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E853" w14:textId="58A94B8E" w:rsidR="00ED09DD" w:rsidRDefault="00ED09DD" w:rsidP="00ED09DD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A560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Homélie </w:t>
      </w:r>
      <w:r w:rsidR="00776BD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="000A63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6</w:t>
      </w:r>
      <w:r w:rsidR="00776BDA" w:rsidRPr="00776BDA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fr-FR"/>
        </w:rPr>
        <w:t>ème</w:t>
      </w:r>
      <w:r w:rsidR="00776BD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semaine temps ordinaire</w:t>
      </w:r>
    </w:p>
    <w:p w14:paraId="597E844A" w14:textId="3A3EBF6F" w:rsidR="00776BDA" w:rsidRPr="00776BDA" w:rsidRDefault="00776BDA" w:rsidP="00776B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bookmarkStart w:id="0" w:name="_Toc6"/>
      <w:r w:rsidRPr="00776BD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Évangile (Mt </w:t>
      </w:r>
      <w:r w:rsidR="000A63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Pr="00776BD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1, </w:t>
      </w:r>
      <w:r w:rsidR="000A63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28</w:t>
      </w:r>
      <w:r w:rsidRPr="00776BD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</w:t>
      </w:r>
      <w:r w:rsidR="000A63F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3</w:t>
      </w:r>
      <w:r w:rsidRPr="00776BD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2)</w:t>
      </w:r>
      <w:bookmarkEnd w:id="0"/>
    </w:p>
    <w:p w14:paraId="4D0CFA2F" w14:textId="77777777" w:rsidR="00776BDA" w:rsidRPr="00A560A3" w:rsidRDefault="00776BDA" w:rsidP="00ED09DD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64ECDB4" w14:textId="5E932295" w:rsidR="00BB187A" w:rsidRDefault="00BB187A" w:rsidP="000A63FC">
      <w:r>
        <w:t>Le thème qu</w:t>
      </w:r>
      <w:r w:rsidR="00923D8D">
        <w:t xml:space="preserve">i est </w:t>
      </w:r>
      <w:r>
        <w:t>développ</w:t>
      </w:r>
      <w:r w:rsidR="00923D8D">
        <w:t xml:space="preserve">é dans </w:t>
      </w:r>
      <w:r>
        <w:t xml:space="preserve">la première lecture et l’évangile du jour est </w:t>
      </w:r>
      <w:r w:rsidR="00492604">
        <w:t xml:space="preserve">bien particulier. </w:t>
      </w:r>
      <w:r w:rsidRPr="00BB187A">
        <w:t xml:space="preserve">De nos jours, </w:t>
      </w:r>
      <w:r w:rsidR="008043FB">
        <w:t xml:space="preserve">en effet, </w:t>
      </w:r>
      <w:r w:rsidRPr="00BB187A">
        <w:t xml:space="preserve">on ne parle </w:t>
      </w:r>
      <w:r w:rsidR="008043FB">
        <w:t xml:space="preserve">plus </w:t>
      </w:r>
      <w:r w:rsidRPr="00BB187A">
        <w:t xml:space="preserve">guère du repentir. </w:t>
      </w:r>
      <w:r w:rsidR="00923D8D">
        <w:t xml:space="preserve">Le mot fait un peu vieux jeu. </w:t>
      </w:r>
      <w:r w:rsidRPr="00BB187A">
        <w:t xml:space="preserve">Quand </w:t>
      </w:r>
      <w:r w:rsidR="00962BE6">
        <w:t>j’ai regardé</w:t>
      </w:r>
      <w:r w:rsidR="00EB354B" w:rsidRPr="00EB354B">
        <w:t xml:space="preserve"> </w:t>
      </w:r>
      <w:r w:rsidR="00EB354B">
        <w:t xml:space="preserve">le site de </w:t>
      </w:r>
      <w:r w:rsidR="00060DF5">
        <w:t xml:space="preserve">la librairie catholique </w:t>
      </w:r>
      <w:r w:rsidR="00EB354B" w:rsidRPr="00BB187A">
        <w:t>La Procure</w:t>
      </w:r>
      <w:r w:rsidR="00962BE6">
        <w:t xml:space="preserve"> il y a quelques jours</w:t>
      </w:r>
      <w:r w:rsidRPr="00BB187A">
        <w:t>, j</w:t>
      </w:r>
      <w:r w:rsidR="00962BE6">
        <w:t>’ai noté qu’il n’y avait quasiment aucun livre sur</w:t>
      </w:r>
      <w:r w:rsidR="00EB354B">
        <w:t xml:space="preserve"> le repentir</w:t>
      </w:r>
      <w:r w:rsidRPr="00BB187A">
        <w:t>.</w:t>
      </w:r>
      <w:r w:rsidR="00060DF5">
        <w:t xml:space="preserve"> Dans le même ordre d’idée, j</w:t>
      </w:r>
      <w:r w:rsidR="00EA741F">
        <w:t xml:space="preserve">e n’ai jamais entendu </w:t>
      </w:r>
      <w:r w:rsidR="00962BE6">
        <w:t xml:space="preserve">parler du repentir </w:t>
      </w:r>
      <w:r w:rsidR="00EA741F">
        <w:t>dans une homélie.</w:t>
      </w:r>
      <w:r>
        <w:t xml:space="preserve"> Pourtant, tant de moines et de génies du christianisme </w:t>
      </w:r>
      <w:r w:rsidR="003F1B89">
        <w:t>en</w:t>
      </w:r>
      <w:r>
        <w:t xml:space="preserve"> ont </w:t>
      </w:r>
      <w:r w:rsidR="003F1B89">
        <w:t>parlé</w:t>
      </w:r>
      <w:r>
        <w:t>.</w:t>
      </w:r>
      <w:r w:rsidR="00EC5741">
        <w:t xml:space="preserve"> Qu’en disent les lectures que nous venons d’écouter ?</w:t>
      </w:r>
    </w:p>
    <w:p w14:paraId="18EF2704" w14:textId="04E7F205" w:rsidR="00FF0BAB" w:rsidRDefault="00A351E2" w:rsidP="000A63FC">
      <w:r>
        <w:t xml:space="preserve">La première lecture </w:t>
      </w:r>
      <w:r w:rsidR="00BB187A">
        <w:t xml:space="preserve">nous </w:t>
      </w:r>
      <w:r>
        <w:t>donne le ton</w:t>
      </w:r>
      <w:r w:rsidR="00BB187A">
        <w:t> : m</w:t>
      </w:r>
      <w:r>
        <w:t xml:space="preserve">ieux vaut un méchant </w:t>
      </w:r>
      <w:r w:rsidR="00492604">
        <w:t xml:space="preserve">qui se détourne de sa méchanceté et pratique la justice (donc qui se repent) </w:t>
      </w:r>
      <w:r>
        <w:t>qu’un juste qui se détourne de la justice et commet le mal.</w:t>
      </w:r>
      <w:r w:rsidR="005976EE">
        <w:t xml:space="preserve"> </w:t>
      </w:r>
    </w:p>
    <w:p w14:paraId="14403367" w14:textId="2E437F23" w:rsidR="00A351E2" w:rsidRDefault="00FF0BAB" w:rsidP="000A63FC">
      <w:r>
        <w:t>Dans l’Evangile</w:t>
      </w:r>
      <w:r w:rsidR="00492604">
        <w:t xml:space="preserve"> du jour, le </w:t>
      </w:r>
      <w:r w:rsidR="00136A85">
        <w:t xml:space="preserve">verbe </w:t>
      </w:r>
      <w:r w:rsidR="00492604">
        <w:t xml:space="preserve">repentir est cité explicitement à deux reprises. </w:t>
      </w:r>
      <w:r w:rsidR="007B681A">
        <w:t xml:space="preserve">Le Christ commence </w:t>
      </w:r>
      <w:r w:rsidR="003F1B89">
        <w:t>par</w:t>
      </w:r>
      <w:r w:rsidR="007B681A">
        <w:t xml:space="preserve"> nous raconter l’histoire de deux fils à qui le père a demandé d’aller travailler à la vigne. Le premier refuse mais finalement se repent et y va.</w:t>
      </w:r>
      <w:r w:rsidR="00E9607D">
        <w:t xml:space="preserve"> </w:t>
      </w:r>
      <w:r w:rsidR="00E4512B">
        <w:t xml:space="preserve">Puis le Christ </w:t>
      </w:r>
      <w:r w:rsidR="00427A97">
        <w:t xml:space="preserve">déclare </w:t>
      </w:r>
      <w:r w:rsidR="00EA741F">
        <w:t xml:space="preserve">aux grands prêtres </w:t>
      </w:r>
      <w:r w:rsidR="00172FEA">
        <w:t xml:space="preserve">et aux anciens </w:t>
      </w:r>
      <w:r w:rsidR="00EA741F">
        <w:t xml:space="preserve">qu’ils ne </w:t>
      </w:r>
      <w:r w:rsidR="00962BE6">
        <w:t xml:space="preserve">se </w:t>
      </w:r>
      <w:r w:rsidR="00EA741F">
        <w:t xml:space="preserve">sont même pas repentis – sous-entendu alors que </w:t>
      </w:r>
      <w:r w:rsidR="00427A97">
        <w:t>l</w:t>
      </w:r>
      <w:r w:rsidR="00E4512B">
        <w:t xml:space="preserve">es publicains et les prostituées </w:t>
      </w:r>
      <w:r w:rsidR="00EA741F">
        <w:t xml:space="preserve">l’ont fait. </w:t>
      </w:r>
      <w:r w:rsidR="00AA0F8F">
        <w:t>Par ce</w:t>
      </w:r>
      <w:r w:rsidR="003A436E">
        <w:t>tte insistance</w:t>
      </w:r>
      <w:r w:rsidR="00AA0F8F">
        <w:t xml:space="preserve">, le Christ veut que nous comprenions que le </w:t>
      </w:r>
      <w:r w:rsidR="00E5640B">
        <w:t xml:space="preserve">repentir est un mouvement du cœur particulièrement important. </w:t>
      </w:r>
    </w:p>
    <w:p w14:paraId="3D22CB67" w14:textId="1F9D5627" w:rsidR="00BB187A" w:rsidRDefault="00BB187A" w:rsidP="00BB187A">
      <w:r>
        <w:t>Je voudrais</w:t>
      </w:r>
      <w:r w:rsidR="00AA0F8F">
        <w:t xml:space="preserve"> </w:t>
      </w:r>
      <w:r w:rsidR="00C4566E">
        <w:t xml:space="preserve">maintenant </w:t>
      </w:r>
      <w:r w:rsidR="00AA0F8F">
        <w:t>vous dire quelques mots sur le repentir.</w:t>
      </w:r>
    </w:p>
    <w:p w14:paraId="739BE115" w14:textId="23C42FEA" w:rsidR="00E5640B" w:rsidRDefault="00E5640B" w:rsidP="000A63FC">
      <w:r>
        <w:t xml:space="preserve">Notons tout d’abord la différence entre le remord et le repentir. Dans le remord, </w:t>
      </w:r>
      <w:r w:rsidR="006A4252">
        <w:t xml:space="preserve">on éprouve </w:t>
      </w:r>
      <w:r w:rsidR="00C4566E">
        <w:t>un sentiment de culpabilité.</w:t>
      </w:r>
      <w:r>
        <w:t xml:space="preserve"> </w:t>
      </w:r>
      <w:r w:rsidR="006A4252">
        <w:t xml:space="preserve">Notre </w:t>
      </w:r>
      <w:r>
        <w:t xml:space="preserve">regard est centré sur </w:t>
      </w:r>
      <w:r w:rsidR="006A4252">
        <w:t>nous</w:t>
      </w:r>
      <w:r>
        <w:t xml:space="preserve">. </w:t>
      </w:r>
      <w:r w:rsidR="006A4252">
        <w:t xml:space="preserve">On se </w:t>
      </w:r>
      <w:r>
        <w:t xml:space="preserve">dévalorise et </w:t>
      </w:r>
      <w:r w:rsidR="006A4252">
        <w:t>on se</w:t>
      </w:r>
      <w:r>
        <w:t xml:space="preserve"> trouve moche. </w:t>
      </w:r>
      <w:r w:rsidR="00EB354B">
        <w:t>Finalement, on est triste</w:t>
      </w:r>
      <w:r>
        <w:t xml:space="preserve">. Dans le repentir, </w:t>
      </w:r>
      <w:r w:rsidR="006860E8">
        <w:t xml:space="preserve">à l’opposé, </w:t>
      </w:r>
      <w:r>
        <w:t xml:space="preserve">je suis centré sur Dieu, je regrette ma faute passée </w:t>
      </w:r>
      <w:r w:rsidR="006A4252">
        <w:t>et</w:t>
      </w:r>
      <w:r>
        <w:t xml:space="preserve"> je sais que je suis pardonné et que ce pardon </w:t>
      </w:r>
      <w:r w:rsidR="006A4252">
        <w:t xml:space="preserve">divin </w:t>
      </w:r>
      <w:r>
        <w:t>m’a restauré auprès de Dieu.</w:t>
      </w:r>
      <w:r w:rsidR="00C4566E">
        <w:t xml:space="preserve"> </w:t>
      </w:r>
      <w:r w:rsidR="00C853B4">
        <w:t xml:space="preserve">Je peux ressentir de la joie tout en vivant le repentir. </w:t>
      </w:r>
      <w:r w:rsidR="00C4566E">
        <w:t>Si le remord est une attitude psychologique</w:t>
      </w:r>
      <w:r w:rsidR="000108CE">
        <w:t xml:space="preserve"> qui provient de moi et reste centrée sur moi</w:t>
      </w:r>
      <w:r w:rsidR="00C4566E">
        <w:t>, le repentir est une grâce</w:t>
      </w:r>
      <w:r w:rsidR="000108CE">
        <w:t>, c’est-à-dire un don de Dieu</w:t>
      </w:r>
      <w:r w:rsidR="00AB4381">
        <w:t>, qui n’a d’autre but que mon bonheur, que de me faire croître en liberté.</w:t>
      </w:r>
    </w:p>
    <w:p w14:paraId="753F83DF" w14:textId="0C22A044" w:rsidR="006860E8" w:rsidRDefault="006860E8" w:rsidP="006860E8">
      <w:r>
        <w:t>Ecoutons ce que nous dit Is</w:t>
      </w:r>
      <w:r w:rsidR="002901AF">
        <w:t>a</w:t>
      </w:r>
      <w:r>
        <w:t>ac le Syrien, un homme qui vécut au 7ème siècle, et qui était connu pour sa sainteté de vie et la qualité de son enseignement</w:t>
      </w:r>
      <w:r w:rsidR="006A4252">
        <w:t xml:space="preserve"> : </w:t>
      </w:r>
      <w:r>
        <w:t xml:space="preserve">« </w:t>
      </w:r>
      <w:r w:rsidR="00C4566E">
        <w:t>c</w:t>
      </w:r>
      <w:r>
        <w:t xml:space="preserve">elui qui connaît ses péchés est plus grand que celui qui ressuscite les morts par sa prière ». </w:t>
      </w:r>
      <w:r w:rsidR="00AB4381">
        <w:t xml:space="preserve">Avouez que la phrase est surprenante ! </w:t>
      </w:r>
    </w:p>
    <w:p w14:paraId="0EE4643F" w14:textId="4D1D02DB" w:rsidR="006860E8" w:rsidRDefault="006860E8" w:rsidP="006860E8">
      <w:r>
        <w:t>Le repentir est l'un des indices les plus surs de l’action de l’Esprit Saint dans une âme</w:t>
      </w:r>
      <w:r w:rsidR="009562A2">
        <w:t xml:space="preserve"> c</w:t>
      </w:r>
      <w:r>
        <w:t xml:space="preserve">ar personne ne </w:t>
      </w:r>
      <w:r w:rsidR="000065A6">
        <w:t>peut</w:t>
      </w:r>
      <w:r>
        <w:t xml:space="preserve"> vraiment reconnaître son péché sans avoir au même moment </w:t>
      </w:r>
      <w:r w:rsidR="009562A2">
        <w:t>ressenti</w:t>
      </w:r>
      <w:r>
        <w:t xml:space="preserve"> </w:t>
      </w:r>
      <w:r w:rsidR="006A4252">
        <w:t xml:space="preserve">la miséricorde de </w:t>
      </w:r>
      <w:r>
        <w:t xml:space="preserve">Dieu. Dans la pédagogie divine, les deux vont de pair : </w:t>
      </w:r>
      <w:r w:rsidR="009562A2">
        <w:t xml:space="preserve">la </w:t>
      </w:r>
      <w:r>
        <w:t xml:space="preserve">reconnaissance de son péché et </w:t>
      </w:r>
      <w:r w:rsidR="009562A2">
        <w:t xml:space="preserve">la </w:t>
      </w:r>
      <w:r w:rsidR="00F77CF5">
        <w:t xml:space="preserve">douceur de la </w:t>
      </w:r>
      <w:r>
        <w:t xml:space="preserve">miséricorde divine. Ce point est fondamental. Dieu est infiniment délicat, </w:t>
      </w:r>
      <w:r w:rsidR="00C4566E">
        <w:t xml:space="preserve">et </w:t>
      </w:r>
      <w:r w:rsidR="00BB187A">
        <w:t xml:space="preserve">s’il me donne la grâce de voir mon péché, </w:t>
      </w:r>
      <w:r w:rsidR="00B4524A">
        <w:t xml:space="preserve">afin que je n’en sois pas écrasé, </w:t>
      </w:r>
      <w:r w:rsidR="00BB187A">
        <w:t>il</w:t>
      </w:r>
      <w:r w:rsidR="000065A6">
        <w:t xml:space="preserve"> va</w:t>
      </w:r>
      <w:r w:rsidR="00BB187A">
        <w:t xml:space="preserve"> enveloppe</w:t>
      </w:r>
      <w:r w:rsidR="000065A6">
        <w:t>r</w:t>
      </w:r>
      <w:r w:rsidR="00BB187A">
        <w:t xml:space="preserve"> cette prise de conscience </w:t>
      </w:r>
      <w:r>
        <w:t xml:space="preserve">de </w:t>
      </w:r>
      <w:r w:rsidR="00A04279">
        <w:t xml:space="preserve">la </w:t>
      </w:r>
      <w:r w:rsidR="00BB187A">
        <w:t>douceur</w:t>
      </w:r>
      <w:r w:rsidR="00AB4381">
        <w:t xml:space="preserve"> ressentie </w:t>
      </w:r>
      <w:r w:rsidR="00AF689D">
        <w:t xml:space="preserve">au contact de son amour </w:t>
      </w:r>
      <w:r w:rsidR="00BB187A">
        <w:t>miséricord</w:t>
      </w:r>
      <w:r w:rsidR="00AF689D">
        <w:t>ieux</w:t>
      </w:r>
      <w:r w:rsidR="00BB187A">
        <w:t>. C’est même un critère de discernement</w:t>
      </w:r>
      <w:r w:rsidR="00C4566E">
        <w:t xml:space="preserve"> pour savoir si je suis bien dans le repentir.</w:t>
      </w:r>
      <w:r w:rsidR="006A4252">
        <w:t xml:space="preserve"> Suis-je </w:t>
      </w:r>
      <w:r w:rsidR="009562A2">
        <w:t>dans un</w:t>
      </w:r>
      <w:r w:rsidR="006A4252">
        <w:t>e</w:t>
      </w:r>
      <w:r w:rsidR="009562A2">
        <w:t xml:space="preserve"> </w:t>
      </w:r>
      <w:r w:rsidR="006A4252">
        <w:t>paix</w:t>
      </w:r>
      <w:r w:rsidR="009562A2">
        <w:t xml:space="preserve"> profonde</w:t>
      </w:r>
      <w:r w:rsidR="006A4252">
        <w:t xml:space="preserve"> ? Suis-je dans la joie ? Vous voyez que le repentir n’est pas un thème </w:t>
      </w:r>
      <w:r w:rsidR="009562A2">
        <w:t xml:space="preserve">qui incite à la </w:t>
      </w:r>
      <w:r w:rsidR="006A4252">
        <w:t>triste</w:t>
      </w:r>
      <w:r w:rsidR="009562A2">
        <w:t>sse</w:t>
      </w:r>
      <w:r w:rsidR="006A4252">
        <w:t>.</w:t>
      </w:r>
    </w:p>
    <w:p w14:paraId="1D618154" w14:textId="516DA0A8" w:rsidR="00AF689D" w:rsidRDefault="006860E8" w:rsidP="006860E8">
      <w:r>
        <w:t xml:space="preserve">Avant de faire l’expérience du repentir, Dieu n'est peut-être pour l’homme qu'un mot, un </w:t>
      </w:r>
      <w:r w:rsidR="00C4566E">
        <w:t>concept</w:t>
      </w:r>
      <w:r>
        <w:t xml:space="preserve">, mais pas </w:t>
      </w:r>
      <w:r w:rsidR="000065A6">
        <w:t xml:space="preserve">ce Dieu que l’on peut rencontrer, </w:t>
      </w:r>
      <w:r>
        <w:t xml:space="preserve">qui </w:t>
      </w:r>
      <w:r w:rsidR="002D5E2E">
        <w:t>est venu nous sauver, ce Dieu lent à la colère et plein d’amour</w:t>
      </w:r>
      <w:r>
        <w:t>. Et le pécheur</w:t>
      </w:r>
      <w:r w:rsidR="00F77CF5">
        <w:t xml:space="preserve"> qui n’a pas encore </w:t>
      </w:r>
      <w:r w:rsidR="005A325E">
        <w:t>vécu l’expérience du repentir p</w:t>
      </w:r>
      <w:r w:rsidR="00F77CF5">
        <w:t>eut</w:t>
      </w:r>
      <w:r w:rsidR="00FC34FA">
        <w:t xml:space="preserve"> réagir face à une faute de deux manières différentes. S</w:t>
      </w:r>
      <w:r w:rsidR="00F77CF5">
        <w:t xml:space="preserve">’il est </w:t>
      </w:r>
      <w:r w:rsidR="00FC34FA">
        <w:t>pieu</w:t>
      </w:r>
      <w:r w:rsidR="00F77CF5">
        <w:t xml:space="preserve">, </w:t>
      </w:r>
      <w:r w:rsidR="00FC34FA">
        <w:t xml:space="preserve">il peut </w:t>
      </w:r>
      <w:r>
        <w:t>ployer sous le poids de sa faute</w:t>
      </w:r>
      <w:r w:rsidR="000604B7">
        <w:t xml:space="preserve"> (je suis vraiment un pauvre type, une pauvre femme)</w:t>
      </w:r>
      <w:r w:rsidR="00F77CF5">
        <w:t xml:space="preserve">. </w:t>
      </w:r>
      <w:r w:rsidR="00FC34FA">
        <w:t xml:space="preserve">S’il </w:t>
      </w:r>
      <w:r w:rsidR="009562A2">
        <w:t>a tendance à l’hypocrisie</w:t>
      </w:r>
      <w:r w:rsidR="00FC34FA">
        <w:t xml:space="preserve">, il </w:t>
      </w:r>
      <w:r w:rsidR="00F77CF5">
        <w:t xml:space="preserve">peut tenter de </w:t>
      </w:r>
      <w:r w:rsidR="00FC34FA">
        <w:t xml:space="preserve">se </w:t>
      </w:r>
      <w:r>
        <w:t>débarrasser d</w:t>
      </w:r>
      <w:r w:rsidR="00BE4EF5">
        <w:t xml:space="preserve">e sa faute </w:t>
      </w:r>
      <w:r w:rsidR="000604B7">
        <w:t>(</w:t>
      </w:r>
      <w:r w:rsidR="00FC34FA">
        <w:t xml:space="preserve">je n’y suis pour rien, </w:t>
      </w:r>
      <w:r w:rsidR="00AF689D">
        <w:t>je ne peux pas accueillir toute la misère du monde…</w:t>
      </w:r>
      <w:r w:rsidR="000604B7">
        <w:t>)</w:t>
      </w:r>
      <w:r>
        <w:t>.</w:t>
      </w:r>
      <w:r w:rsidR="00BE4EF5">
        <w:t xml:space="preserve"> Chacun de nous connait ses prédispositions</w:t>
      </w:r>
      <w:r w:rsidR="00D40058">
        <w:t xml:space="preserve"> face à une faute</w:t>
      </w:r>
      <w:r w:rsidR="00BE4EF5">
        <w:t>.</w:t>
      </w:r>
    </w:p>
    <w:p w14:paraId="45E6311F" w14:textId="5517D9C5" w:rsidR="006860E8" w:rsidRDefault="00B127C3" w:rsidP="006860E8">
      <w:r>
        <w:t xml:space="preserve">Et si cet </w:t>
      </w:r>
      <w:r w:rsidR="00E664C6">
        <w:t>homme </w:t>
      </w:r>
      <w:r w:rsidR="00315856">
        <w:t>pense</w:t>
      </w:r>
      <w:r w:rsidR="005A325E">
        <w:t xml:space="preserve"> </w:t>
      </w:r>
      <w:r w:rsidR="009562A2">
        <w:t xml:space="preserve">malgré tout </w:t>
      </w:r>
      <w:r w:rsidR="00315856">
        <w:t>qu’il est resté</w:t>
      </w:r>
      <w:r w:rsidR="005A325E">
        <w:t xml:space="preserve"> </w:t>
      </w:r>
      <w:r w:rsidR="00E664C6">
        <w:t xml:space="preserve">fidèle, </w:t>
      </w:r>
      <w:r w:rsidR="00AF689D">
        <w:t xml:space="preserve">au moins selon ses critères à lui, </w:t>
      </w:r>
      <w:r w:rsidR="00E664C6">
        <w:t xml:space="preserve">il peut terminer en pharisien. </w:t>
      </w:r>
      <w:r w:rsidR="005A325E">
        <w:t>Car s</w:t>
      </w:r>
      <w:r w:rsidR="00E664C6">
        <w:t xml:space="preserve">a perfection, si perfection il y a, est celle d'un homme </w:t>
      </w:r>
      <w:r w:rsidR="00315856">
        <w:t>de devoir</w:t>
      </w:r>
      <w:r w:rsidR="00E664C6">
        <w:t xml:space="preserve">, d’un homme de principes. Mais que doit-elle à la grâce ? Rien ! Cet homme n’a pas eu besoin de l’aide de Dieu. En lisant des ouvrages </w:t>
      </w:r>
      <w:r w:rsidR="00D40058">
        <w:t>et</w:t>
      </w:r>
      <w:r w:rsidR="00E664C6">
        <w:t xml:space="preserve"> des articles écrits par des moines, j’a</w:t>
      </w:r>
      <w:r w:rsidR="005A325E">
        <w:t>i</w:t>
      </w:r>
      <w:r w:rsidR="00E664C6">
        <w:t xml:space="preserve"> été marqué par la fin de vie de certains d’entre eux</w:t>
      </w:r>
      <w:r w:rsidR="00BA42D7">
        <w:t xml:space="preserve">. Ils s’endorment à l’office, ou bien sont inattentifs, ou bien oublient de s’y rendre. Comme si cette observance leur était </w:t>
      </w:r>
      <w:r>
        <w:t xml:space="preserve">en quelque sorte </w:t>
      </w:r>
      <w:r w:rsidR="00BA42D7">
        <w:t>retirée par Dieu afin qu’ils ne s’attribuent aucun mérite et se présentent devant Lui, le jour de leur mort, comme des pauvres</w:t>
      </w:r>
      <w:r w:rsidR="009562A2">
        <w:t xml:space="preserve"> - </w:t>
      </w:r>
      <w:r w:rsidR="005A325E">
        <w:t>qu</w:t>
      </w:r>
      <w:r>
        <w:t>e nous sommes tous</w:t>
      </w:r>
      <w:r w:rsidR="00BA42D7">
        <w:t>.</w:t>
      </w:r>
    </w:p>
    <w:p w14:paraId="15A25C2E" w14:textId="16311959" w:rsidR="00812FAE" w:rsidRDefault="00812FAE" w:rsidP="00812FAE">
      <w:r>
        <w:t xml:space="preserve">Pour décrire le bouleversement intérieur que l’expérience de repentir entraîne, la </w:t>
      </w:r>
      <w:r w:rsidR="00126379">
        <w:t>T</w:t>
      </w:r>
      <w:r>
        <w:t xml:space="preserve">radition a repris une expression que l’on trouve dans le psaume 50 : </w:t>
      </w:r>
      <w:r w:rsidRPr="00D40058">
        <w:rPr>
          <w:highlight w:val="yellow"/>
        </w:rPr>
        <w:t>Le sacrifice qui plait à Dieu, c’est un esprit brisé.</w:t>
      </w:r>
      <w:r>
        <w:t xml:space="preserve"> </w:t>
      </w:r>
      <w:r w:rsidR="00AD1DF1">
        <w:t xml:space="preserve">Rappelons-nous l’histoire du </w:t>
      </w:r>
      <w:r>
        <w:t xml:space="preserve">roi David </w:t>
      </w:r>
      <w:r w:rsidR="00AD1DF1">
        <w:t>qui a</w:t>
      </w:r>
      <w:r>
        <w:t xml:space="preserve"> péché et </w:t>
      </w:r>
      <w:r w:rsidR="00AD1DF1">
        <w:t xml:space="preserve">qui se repent après avoir rencontré le prophète Nathan. Le roi David a vécu une expérience de repentir qui l’a rapproché de Dieu. </w:t>
      </w:r>
      <w:r w:rsidR="001B0EAD">
        <w:t xml:space="preserve">Il a expérimenté sa faiblesse devant le mal et son </w:t>
      </w:r>
      <w:r>
        <w:t>cœur s</w:t>
      </w:r>
      <w:r w:rsidR="001B0EAD">
        <w:t>’est</w:t>
      </w:r>
      <w:r>
        <w:t xml:space="preserve"> bris</w:t>
      </w:r>
      <w:r w:rsidR="001B0EAD">
        <w:t xml:space="preserve">é. Il se </w:t>
      </w:r>
      <w:r>
        <w:t>sait</w:t>
      </w:r>
      <w:r w:rsidR="001B0EAD">
        <w:t xml:space="preserve"> maintenant</w:t>
      </w:r>
      <w:r>
        <w:t xml:space="preserve"> entièrement dépendant de la grâce. </w:t>
      </w:r>
      <w:r w:rsidR="00103064">
        <w:t xml:space="preserve">Il a maintenant une confiance éperdue en Dieu, en sa miséricorde, en son pardon : </w:t>
      </w:r>
      <w:r w:rsidR="00103064" w:rsidRPr="00D40058">
        <w:rPr>
          <w:highlight w:val="yellow"/>
        </w:rPr>
        <w:t>tu ne repousses pas, ô mon Dieu, un cœur brisé et broyé.</w:t>
      </w:r>
    </w:p>
    <w:p w14:paraId="259EF2E4" w14:textId="77777777" w:rsidR="002105C9" w:rsidRDefault="002105C9" w:rsidP="00B26FF7">
      <w:r w:rsidRPr="00E5640B">
        <w:rPr>
          <w:b/>
          <w:bCs/>
        </w:rPr>
        <w:t>Concluon</w:t>
      </w:r>
      <w:r>
        <w:rPr>
          <w:b/>
          <w:bCs/>
        </w:rPr>
        <w:t>s</w:t>
      </w:r>
    </w:p>
    <w:p w14:paraId="1A0F174A" w14:textId="5E10A8AA" w:rsidR="006860E8" w:rsidRDefault="006860E8" w:rsidP="006B3F67">
      <w:r>
        <w:t>Saint Bernard di</w:t>
      </w:r>
      <w:r w:rsidR="002105C9">
        <w:t>sait</w:t>
      </w:r>
      <w:r>
        <w:t xml:space="preserve"> : « il est préférable de se trouver du côté d'un pécheur repenti que de celui d'une vierge orgueilleuse ».</w:t>
      </w:r>
      <w:r w:rsidR="002105C9">
        <w:t xml:space="preserve"> </w:t>
      </w:r>
      <w:r w:rsidR="005E7FF1">
        <w:t>P</w:t>
      </w:r>
      <w:r w:rsidR="00126379">
        <w:t>r</w:t>
      </w:r>
      <w:r w:rsidR="005E7FF1">
        <w:t>enons</w:t>
      </w:r>
      <w:r w:rsidR="00126379">
        <w:t xml:space="preserve"> comme exemple</w:t>
      </w:r>
      <w:r w:rsidR="005E7FF1">
        <w:t xml:space="preserve"> sain</w:t>
      </w:r>
      <w:r>
        <w:t>t Pierre. Il aimait</w:t>
      </w:r>
      <w:r w:rsidR="005E7FF1">
        <w:t xml:space="preserve"> profondément</w:t>
      </w:r>
      <w:r>
        <w:t xml:space="preserve"> Jésus mais il </w:t>
      </w:r>
      <w:r w:rsidR="005E7FF1">
        <w:t>était très sûr de lui</w:t>
      </w:r>
      <w:r w:rsidR="006B3F67">
        <w:t>, de ses forces</w:t>
      </w:r>
      <w:r>
        <w:t xml:space="preserve">. </w:t>
      </w:r>
      <w:r w:rsidR="002105C9">
        <w:t xml:space="preserve">Il a pourtant </w:t>
      </w:r>
      <w:r w:rsidR="00B377A8">
        <w:t xml:space="preserve">trahi son maître et Seigneur. Mais </w:t>
      </w:r>
      <w:r w:rsidR="00D40058">
        <w:t xml:space="preserve">Pierre se repentit et </w:t>
      </w:r>
      <w:r w:rsidR="00B377A8">
        <w:t>son repentir en fit un homme plein de sagesse</w:t>
      </w:r>
      <w:r>
        <w:t xml:space="preserve">. </w:t>
      </w:r>
      <w:r w:rsidR="00B377A8">
        <w:t xml:space="preserve">Pierre </w:t>
      </w:r>
      <w:r w:rsidR="00356FBE">
        <w:t>est devenu un homme différent, humble, bien moins impulsif</w:t>
      </w:r>
      <w:r w:rsidR="002D508E">
        <w:t>, conscient qu’il ne peut rien faire sans la grâce</w:t>
      </w:r>
      <w:r w:rsidR="00356FBE">
        <w:t>.</w:t>
      </w:r>
      <w:r w:rsidR="006B3F67">
        <w:t xml:space="preserve"> Pierre est devenu un homme apaisé. </w:t>
      </w:r>
      <w:r w:rsidR="00356FBE">
        <w:t>N'ayons donc pas peur</w:t>
      </w:r>
      <w:r w:rsidR="006B3F67">
        <w:t xml:space="preserve"> de nous repentir</w:t>
      </w:r>
      <w:r w:rsidR="00356FBE">
        <w:t>. Comme le disait l’écrivain </w:t>
      </w:r>
      <w:r w:rsidR="00714D37">
        <w:t xml:space="preserve">Bernanos </w:t>
      </w:r>
      <w:r w:rsidR="00356FBE">
        <w:t>: on ne tom</w:t>
      </w:r>
      <w:r w:rsidR="00714D37">
        <w:t>be</w:t>
      </w:r>
      <w:r w:rsidR="00356FBE">
        <w:t xml:space="preserve"> qu’en Dieu.</w:t>
      </w:r>
    </w:p>
    <w:p w14:paraId="2FE3320B" w14:textId="77777777" w:rsidR="00B16D38" w:rsidRDefault="00B16D38" w:rsidP="006860E8"/>
    <w:sectPr w:rsidR="00B16D38" w:rsidSect="006449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64DA" w14:textId="77777777" w:rsidR="00190A80" w:rsidRDefault="00190A80" w:rsidP="00850FEC">
      <w:pPr>
        <w:spacing w:after="0" w:line="240" w:lineRule="auto"/>
      </w:pPr>
      <w:r>
        <w:separator/>
      </w:r>
    </w:p>
  </w:endnote>
  <w:endnote w:type="continuationSeparator" w:id="0">
    <w:p w14:paraId="02E569B4" w14:textId="77777777" w:rsidR="00190A80" w:rsidRDefault="00190A80" w:rsidP="0085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0B33" w14:textId="528A1A09" w:rsidR="00850FEC" w:rsidRDefault="00850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6494" w14:textId="77777777" w:rsidR="00190A80" w:rsidRDefault="00190A80" w:rsidP="00850FEC">
      <w:pPr>
        <w:spacing w:after="0" w:line="240" w:lineRule="auto"/>
      </w:pPr>
      <w:r>
        <w:separator/>
      </w:r>
    </w:p>
  </w:footnote>
  <w:footnote w:type="continuationSeparator" w:id="0">
    <w:p w14:paraId="0BB03F32" w14:textId="77777777" w:rsidR="00190A80" w:rsidRDefault="00190A80" w:rsidP="00850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8FD"/>
    <w:multiLevelType w:val="hybridMultilevel"/>
    <w:tmpl w:val="49AA7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96915"/>
    <w:multiLevelType w:val="hybridMultilevel"/>
    <w:tmpl w:val="45DA10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E555A"/>
    <w:multiLevelType w:val="hybridMultilevel"/>
    <w:tmpl w:val="01AEAB36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E016B"/>
    <w:multiLevelType w:val="hybridMultilevel"/>
    <w:tmpl w:val="25800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65C0F"/>
    <w:multiLevelType w:val="hybridMultilevel"/>
    <w:tmpl w:val="06E85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943"/>
    <w:multiLevelType w:val="hybridMultilevel"/>
    <w:tmpl w:val="2F9CD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30478">
    <w:abstractNumId w:val="0"/>
  </w:num>
  <w:num w:numId="2" w16cid:durableId="622346837">
    <w:abstractNumId w:val="3"/>
  </w:num>
  <w:num w:numId="3" w16cid:durableId="1057364457">
    <w:abstractNumId w:val="5"/>
  </w:num>
  <w:num w:numId="4" w16cid:durableId="1521159348">
    <w:abstractNumId w:val="2"/>
  </w:num>
  <w:num w:numId="5" w16cid:durableId="256180974">
    <w:abstractNumId w:val="1"/>
  </w:num>
  <w:num w:numId="6" w16cid:durableId="147956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EA"/>
    <w:rsid w:val="00006559"/>
    <w:rsid w:val="000065A6"/>
    <w:rsid w:val="000108CE"/>
    <w:rsid w:val="0001493D"/>
    <w:rsid w:val="00021753"/>
    <w:rsid w:val="00023C36"/>
    <w:rsid w:val="00027B36"/>
    <w:rsid w:val="000321F2"/>
    <w:rsid w:val="000425FD"/>
    <w:rsid w:val="000604B7"/>
    <w:rsid w:val="00060DF5"/>
    <w:rsid w:val="000666F5"/>
    <w:rsid w:val="00070564"/>
    <w:rsid w:val="00073F0D"/>
    <w:rsid w:val="00075260"/>
    <w:rsid w:val="00084B83"/>
    <w:rsid w:val="00085E54"/>
    <w:rsid w:val="000971CD"/>
    <w:rsid w:val="000A63FC"/>
    <w:rsid w:val="000A70C8"/>
    <w:rsid w:val="000B06DD"/>
    <w:rsid w:val="000D33D6"/>
    <w:rsid w:val="000E7EBD"/>
    <w:rsid w:val="000F490D"/>
    <w:rsid w:val="000F7976"/>
    <w:rsid w:val="0010045C"/>
    <w:rsid w:val="001013F2"/>
    <w:rsid w:val="00103064"/>
    <w:rsid w:val="001030EE"/>
    <w:rsid w:val="00112E16"/>
    <w:rsid w:val="00112EE1"/>
    <w:rsid w:val="00114C21"/>
    <w:rsid w:val="00121E54"/>
    <w:rsid w:val="00122A6B"/>
    <w:rsid w:val="001256F3"/>
    <w:rsid w:val="00126379"/>
    <w:rsid w:val="0012648F"/>
    <w:rsid w:val="00127CCA"/>
    <w:rsid w:val="00130BD5"/>
    <w:rsid w:val="00136A85"/>
    <w:rsid w:val="00144E67"/>
    <w:rsid w:val="00145DDF"/>
    <w:rsid w:val="00146EBC"/>
    <w:rsid w:val="00150CEA"/>
    <w:rsid w:val="0016595B"/>
    <w:rsid w:val="00165E0B"/>
    <w:rsid w:val="00172FEA"/>
    <w:rsid w:val="0017633C"/>
    <w:rsid w:val="001854B4"/>
    <w:rsid w:val="00190A80"/>
    <w:rsid w:val="00194882"/>
    <w:rsid w:val="001A015A"/>
    <w:rsid w:val="001A01E4"/>
    <w:rsid w:val="001B0EAD"/>
    <w:rsid w:val="001B1364"/>
    <w:rsid w:val="001C1213"/>
    <w:rsid w:val="001C35B9"/>
    <w:rsid w:val="001C7221"/>
    <w:rsid w:val="001D0D97"/>
    <w:rsid w:val="001D287C"/>
    <w:rsid w:val="001D3303"/>
    <w:rsid w:val="001D3E89"/>
    <w:rsid w:val="001F126C"/>
    <w:rsid w:val="001F50B6"/>
    <w:rsid w:val="00200F25"/>
    <w:rsid w:val="00201EB0"/>
    <w:rsid w:val="002105C9"/>
    <w:rsid w:val="00211131"/>
    <w:rsid w:val="00267701"/>
    <w:rsid w:val="00270BB2"/>
    <w:rsid w:val="00271772"/>
    <w:rsid w:val="00274D89"/>
    <w:rsid w:val="002763AC"/>
    <w:rsid w:val="0028545D"/>
    <w:rsid w:val="00287778"/>
    <w:rsid w:val="002901AF"/>
    <w:rsid w:val="00291D8B"/>
    <w:rsid w:val="002A1B92"/>
    <w:rsid w:val="002A2C79"/>
    <w:rsid w:val="002B0CA7"/>
    <w:rsid w:val="002B1F5C"/>
    <w:rsid w:val="002B6256"/>
    <w:rsid w:val="002B682C"/>
    <w:rsid w:val="002C281C"/>
    <w:rsid w:val="002C43B4"/>
    <w:rsid w:val="002C4E81"/>
    <w:rsid w:val="002C4F23"/>
    <w:rsid w:val="002D0CC6"/>
    <w:rsid w:val="002D508E"/>
    <w:rsid w:val="002D5972"/>
    <w:rsid w:val="002D5E2E"/>
    <w:rsid w:val="002D719E"/>
    <w:rsid w:val="002E022B"/>
    <w:rsid w:val="002E7AAB"/>
    <w:rsid w:val="002F2404"/>
    <w:rsid w:val="00304CE7"/>
    <w:rsid w:val="00304F9C"/>
    <w:rsid w:val="0030598D"/>
    <w:rsid w:val="00315856"/>
    <w:rsid w:val="00322AFC"/>
    <w:rsid w:val="00323123"/>
    <w:rsid w:val="00323E4D"/>
    <w:rsid w:val="0033379D"/>
    <w:rsid w:val="0033639D"/>
    <w:rsid w:val="00340B23"/>
    <w:rsid w:val="003429B4"/>
    <w:rsid w:val="003540A8"/>
    <w:rsid w:val="00356FBE"/>
    <w:rsid w:val="00362886"/>
    <w:rsid w:val="00364BBA"/>
    <w:rsid w:val="00365A12"/>
    <w:rsid w:val="0037153A"/>
    <w:rsid w:val="00372879"/>
    <w:rsid w:val="003762FA"/>
    <w:rsid w:val="003949B5"/>
    <w:rsid w:val="003A0DB5"/>
    <w:rsid w:val="003A436E"/>
    <w:rsid w:val="003B3CB3"/>
    <w:rsid w:val="003B5F71"/>
    <w:rsid w:val="003C12F5"/>
    <w:rsid w:val="003C31EE"/>
    <w:rsid w:val="003C7BAE"/>
    <w:rsid w:val="003D0CDB"/>
    <w:rsid w:val="003D106E"/>
    <w:rsid w:val="003D3BAF"/>
    <w:rsid w:val="003D520E"/>
    <w:rsid w:val="003E058E"/>
    <w:rsid w:val="003E7A92"/>
    <w:rsid w:val="003F0D8F"/>
    <w:rsid w:val="003F1B89"/>
    <w:rsid w:val="003F361D"/>
    <w:rsid w:val="003F5250"/>
    <w:rsid w:val="004033CA"/>
    <w:rsid w:val="00405D25"/>
    <w:rsid w:val="00411B4D"/>
    <w:rsid w:val="00414B48"/>
    <w:rsid w:val="0042216E"/>
    <w:rsid w:val="00423A53"/>
    <w:rsid w:val="00423E8A"/>
    <w:rsid w:val="00427A97"/>
    <w:rsid w:val="004312A7"/>
    <w:rsid w:val="00432571"/>
    <w:rsid w:val="00437BC8"/>
    <w:rsid w:val="00462162"/>
    <w:rsid w:val="004674D9"/>
    <w:rsid w:val="0048183F"/>
    <w:rsid w:val="00485E60"/>
    <w:rsid w:val="00492604"/>
    <w:rsid w:val="004932D6"/>
    <w:rsid w:val="00494314"/>
    <w:rsid w:val="004A09D6"/>
    <w:rsid w:val="004A2C80"/>
    <w:rsid w:val="004B10FB"/>
    <w:rsid w:val="004C18A8"/>
    <w:rsid w:val="004C2C2C"/>
    <w:rsid w:val="004D16AB"/>
    <w:rsid w:val="004D5878"/>
    <w:rsid w:val="004E550D"/>
    <w:rsid w:val="004E6042"/>
    <w:rsid w:val="004F1195"/>
    <w:rsid w:val="004F2CA0"/>
    <w:rsid w:val="004F38A6"/>
    <w:rsid w:val="004F7BAD"/>
    <w:rsid w:val="005249BF"/>
    <w:rsid w:val="0052566F"/>
    <w:rsid w:val="00525826"/>
    <w:rsid w:val="0052692E"/>
    <w:rsid w:val="00526A2D"/>
    <w:rsid w:val="00535D58"/>
    <w:rsid w:val="0053670B"/>
    <w:rsid w:val="005640B1"/>
    <w:rsid w:val="00565384"/>
    <w:rsid w:val="00567199"/>
    <w:rsid w:val="005673FA"/>
    <w:rsid w:val="0057292D"/>
    <w:rsid w:val="00573AA4"/>
    <w:rsid w:val="005808D1"/>
    <w:rsid w:val="00582268"/>
    <w:rsid w:val="005824FB"/>
    <w:rsid w:val="00585CFF"/>
    <w:rsid w:val="00585DB6"/>
    <w:rsid w:val="005869CC"/>
    <w:rsid w:val="00593D78"/>
    <w:rsid w:val="00597387"/>
    <w:rsid w:val="005976EE"/>
    <w:rsid w:val="00597912"/>
    <w:rsid w:val="005A01B1"/>
    <w:rsid w:val="005A325E"/>
    <w:rsid w:val="005B18E2"/>
    <w:rsid w:val="005B4313"/>
    <w:rsid w:val="005B5A5E"/>
    <w:rsid w:val="005B65AD"/>
    <w:rsid w:val="005B7574"/>
    <w:rsid w:val="005C5430"/>
    <w:rsid w:val="005C5A37"/>
    <w:rsid w:val="005D1123"/>
    <w:rsid w:val="005D3178"/>
    <w:rsid w:val="005D552A"/>
    <w:rsid w:val="005D567F"/>
    <w:rsid w:val="005E5A0D"/>
    <w:rsid w:val="005E7FF1"/>
    <w:rsid w:val="005F2C7D"/>
    <w:rsid w:val="005F516F"/>
    <w:rsid w:val="005F51C9"/>
    <w:rsid w:val="00606A5E"/>
    <w:rsid w:val="006145C1"/>
    <w:rsid w:val="00615BA7"/>
    <w:rsid w:val="006213AE"/>
    <w:rsid w:val="006243D2"/>
    <w:rsid w:val="00627C88"/>
    <w:rsid w:val="00633034"/>
    <w:rsid w:val="00637171"/>
    <w:rsid w:val="00641A65"/>
    <w:rsid w:val="00641E9D"/>
    <w:rsid w:val="006449ED"/>
    <w:rsid w:val="00647B28"/>
    <w:rsid w:val="00652C49"/>
    <w:rsid w:val="00652C72"/>
    <w:rsid w:val="00674FEA"/>
    <w:rsid w:val="00675210"/>
    <w:rsid w:val="00680882"/>
    <w:rsid w:val="00683985"/>
    <w:rsid w:val="00683B15"/>
    <w:rsid w:val="006860E8"/>
    <w:rsid w:val="00693CB3"/>
    <w:rsid w:val="006A4252"/>
    <w:rsid w:val="006B2308"/>
    <w:rsid w:val="006B3F67"/>
    <w:rsid w:val="006C6B57"/>
    <w:rsid w:val="006D0087"/>
    <w:rsid w:val="006D3F2C"/>
    <w:rsid w:val="006E09C0"/>
    <w:rsid w:val="006F692F"/>
    <w:rsid w:val="00705E64"/>
    <w:rsid w:val="00714D37"/>
    <w:rsid w:val="00724A09"/>
    <w:rsid w:val="00726A51"/>
    <w:rsid w:val="0073193F"/>
    <w:rsid w:val="00731D3B"/>
    <w:rsid w:val="0073480A"/>
    <w:rsid w:val="007349D1"/>
    <w:rsid w:val="00735E61"/>
    <w:rsid w:val="007362BB"/>
    <w:rsid w:val="00751C32"/>
    <w:rsid w:val="00761FA0"/>
    <w:rsid w:val="00762F99"/>
    <w:rsid w:val="00776BDA"/>
    <w:rsid w:val="00777AA3"/>
    <w:rsid w:val="0078546D"/>
    <w:rsid w:val="00793518"/>
    <w:rsid w:val="007A1672"/>
    <w:rsid w:val="007A2B7F"/>
    <w:rsid w:val="007A4106"/>
    <w:rsid w:val="007A53C0"/>
    <w:rsid w:val="007B1EB6"/>
    <w:rsid w:val="007B23FE"/>
    <w:rsid w:val="007B2B1F"/>
    <w:rsid w:val="007B40F5"/>
    <w:rsid w:val="007B681A"/>
    <w:rsid w:val="007D006B"/>
    <w:rsid w:val="007D075E"/>
    <w:rsid w:val="007D4F09"/>
    <w:rsid w:val="007D6B09"/>
    <w:rsid w:val="007F0AD5"/>
    <w:rsid w:val="007F1E0C"/>
    <w:rsid w:val="007F3F4F"/>
    <w:rsid w:val="007F6BBD"/>
    <w:rsid w:val="008043FB"/>
    <w:rsid w:val="00810255"/>
    <w:rsid w:val="0081194C"/>
    <w:rsid w:val="00811BBE"/>
    <w:rsid w:val="00812FAE"/>
    <w:rsid w:val="00814807"/>
    <w:rsid w:val="00820D64"/>
    <w:rsid w:val="00821782"/>
    <w:rsid w:val="008445ED"/>
    <w:rsid w:val="00850FEC"/>
    <w:rsid w:val="008524D1"/>
    <w:rsid w:val="008536FC"/>
    <w:rsid w:val="00860EAB"/>
    <w:rsid w:val="0087124A"/>
    <w:rsid w:val="00874630"/>
    <w:rsid w:val="00883341"/>
    <w:rsid w:val="0088502B"/>
    <w:rsid w:val="008869C3"/>
    <w:rsid w:val="00887B1B"/>
    <w:rsid w:val="00887F3D"/>
    <w:rsid w:val="00892C0B"/>
    <w:rsid w:val="008C4852"/>
    <w:rsid w:val="008D5A7E"/>
    <w:rsid w:val="008D748A"/>
    <w:rsid w:val="008F2735"/>
    <w:rsid w:val="008F2EF6"/>
    <w:rsid w:val="009239E6"/>
    <w:rsid w:val="00923C34"/>
    <w:rsid w:val="00923D8D"/>
    <w:rsid w:val="00931A49"/>
    <w:rsid w:val="00933EF6"/>
    <w:rsid w:val="00942571"/>
    <w:rsid w:val="00943F14"/>
    <w:rsid w:val="00944A66"/>
    <w:rsid w:val="00944F3B"/>
    <w:rsid w:val="009479F2"/>
    <w:rsid w:val="00950749"/>
    <w:rsid w:val="00954399"/>
    <w:rsid w:val="009562A2"/>
    <w:rsid w:val="0096040D"/>
    <w:rsid w:val="00962BE6"/>
    <w:rsid w:val="0096462E"/>
    <w:rsid w:val="00964997"/>
    <w:rsid w:val="00972BD7"/>
    <w:rsid w:val="00981C43"/>
    <w:rsid w:val="0099511C"/>
    <w:rsid w:val="00997A65"/>
    <w:rsid w:val="009A5153"/>
    <w:rsid w:val="009A5933"/>
    <w:rsid w:val="009B04C8"/>
    <w:rsid w:val="009C07D9"/>
    <w:rsid w:val="009C08BE"/>
    <w:rsid w:val="009C460E"/>
    <w:rsid w:val="009D18C4"/>
    <w:rsid w:val="009D6379"/>
    <w:rsid w:val="009E291A"/>
    <w:rsid w:val="009E37D5"/>
    <w:rsid w:val="009E6578"/>
    <w:rsid w:val="009F238B"/>
    <w:rsid w:val="009F462C"/>
    <w:rsid w:val="00A01CB5"/>
    <w:rsid w:val="00A04279"/>
    <w:rsid w:val="00A04CF2"/>
    <w:rsid w:val="00A06503"/>
    <w:rsid w:val="00A112C5"/>
    <w:rsid w:val="00A2308B"/>
    <w:rsid w:val="00A24F5C"/>
    <w:rsid w:val="00A26CD0"/>
    <w:rsid w:val="00A27FB8"/>
    <w:rsid w:val="00A351E2"/>
    <w:rsid w:val="00A54153"/>
    <w:rsid w:val="00A560A3"/>
    <w:rsid w:val="00A6542F"/>
    <w:rsid w:val="00A75EF4"/>
    <w:rsid w:val="00A80BC2"/>
    <w:rsid w:val="00A8133D"/>
    <w:rsid w:val="00A839F6"/>
    <w:rsid w:val="00A9059E"/>
    <w:rsid w:val="00AA0F8F"/>
    <w:rsid w:val="00AA3185"/>
    <w:rsid w:val="00AA4160"/>
    <w:rsid w:val="00AB4381"/>
    <w:rsid w:val="00AC491E"/>
    <w:rsid w:val="00AD1DF1"/>
    <w:rsid w:val="00AD4E05"/>
    <w:rsid w:val="00AE1193"/>
    <w:rsid w:val="00AE4934"/>
    <w:rsid w:val="00AF0610"/>
    <w:rsid w:val="00AF2C9B"/>
    <w:rsid w:val="00AF689D"/>
    <w:rsid w:val="00AF68DF"/>
    <w:rsid w:val="00B05CB6"/>
    <w:rsid w:val="00B06744"/>
    <w:rsid w:val="00B06AE0"/>
    <w:rsid w:val="00B127C3"/>
    <w:rsid w:val="00B129FF"/>
    <w:rsid w:val="00B15920"/>
    <w:rsid w:val="00B16D38"/>
    <w:rsid w:val="00B22F18"/>
    <w:rsid w:val="00B232D6"/>
    <w:rsid w:val="00B26FF7"/>
    <w:rsid w:val="00B324A4"/>
    <w:rsid w:val="00B35CFF"/>
    <w:rsid w:val="00B377A8"/>
    <w:rsid w:val="00B42873"/>
    <w:rsid w:val="00B4524A"/>
    <w:rsid w:val="00B454CB"/>
    <w:rsid w:val="00B5689E"/>
    <w:rsid w:val="00B613BA"/>
    <w:rsid w:val="00B81C9E"/>
    <w:rsid w:val="00B85E8A"/>
    <w:rsid w:val="00B86000"/>
    <w:rsid w:val="00B96ABC"/>
    <w:rsid w:val="00B9798C"/>
    <w:rsid w:val="00BA1B6D"/>
    <w:rsid w:val="00BA42D7"/>
    <w:rsid w:val="00BB187A"/>
    <w:rsid w:val="00BB4BAC"/>
    <w:rsid w:val="00BB7243"/>
    <w:rsid w:val="00BC02FD"/>
    <w:rsid w:val="00BC14F2"/>
    <w:rsid w:val="00BD27BE"/>
    <w:rsid w:val="00BD4511"/>
    <w:rsid w:val="00BD67C8"/>
    <w:rsid w:val="00BE075F"/>
    <w:rsid w:val="00BE3213"/>
    <w:rsid w:val="00BE4EF5"/>
    <w:rsid w:val="00BF2EBA"/>
    <w:rsid w:val="00BF55C2"/>
    <w:rsid w:val="00BF75FC"/>
    <w:rsid w:val="00C00AD9"/>
    <w:rsid w:val="00C0115C"/>
    <w:rsid w:val="00C073EA"/>
    <w:rsid w:val="00C22A6B"/>
    <w:rsid w:val="00C22F23"/>
    <w:rsid w:val="00C36E3E"/>
    <w:rsid w:val="00C41FF1"/>
    <w:rsid w:val="00C434D1"/>
    <w:rsid w:val="00C4566E"/>
    <w:rsid w:val="00C477EF"/>
    <w:rsid w:val="00C5277F"/>
    <w:rsid w:val="00C56539"/>
    <w:rsid w:val="00C74B8C"/>
    <w:rsid w:val="00C76B2D"/>
    <w:rsid w:val="00C80DD8"/>
    <w:rsid w:val="00C81EC3"/>
    <w:rsid w:val="00C8298B"/>
    <w:rsid w:val="00C84A72"/>
    <w:rsid w:val="00C853B4"/>
    <w:rsid w:val="00C858F2"/>
    <w:rsid w:val="00C85BD2"/>
    <w:rsid w:val="00C86557"/>
    <w:rsid w:val="00C9350C"/>
    <w:rsid w:val="00C97FB9"/>
    <w:rsid w:val="00CA0308"/>
    <w:rsid w:val="00CA5CA0"/>
    <w:rsid w:val="00CB1D69"/>
    <w:rsid w:val="00CC57CA"/>
    <w:rsid w:val="00CC6CB1"/>
    <w:rsid w:val="00CD0EC2"/>
    <w:rsid w:val="00CD5B9C"/>
    <w:rsid w:val="00CE4A88"/>
    <w:rsid w:val="00CE6CF5"/>
    <w:rsid w:val="00CF04F2"/>
    <w:rsid w:val="00CF31D4"/>
    <w:rsid w:val="00D14F34"/>
    <w:rsid w:val="00D17EC7"/>
    <w:rsid w:val="00D21C15"/>
    <w:rsid w:val="00D23D2A"/>
    <w:rsid w:val="00D26AF3"/>
    <w:rsid w:val="00D31829"/>
    <w:rsid w:val="00D31A4C"/>
    <w:rsid w:val="00D3631A"/>
    <w:rsid w:val="00D36C06"/>
    <w:rsid w:val="00D40058"/>
    <w:rsid w:val="00D44DBE"/>
    <w:rsid w:val="00D44F80"/>
    <w:rsid w:val="00D520AF"/>
    <w:rsid w:val="00D64048"/>
    <w:rsid w:val="00D708A7"/>
    <w:rsid w:val="00D75570"/>
    <w:rsid w:val="00D81C7B"/>
    <w:rsid w:val="00D82E47"/>
    <w:rsid w:val="00D85292"/>
    <w:rsid w:val="00DA5D3B"/>
    <w:rsid w:val="00DB380A"/>
    <w:rsid w:val="00DB3EA1"/>
    <w:rsid w:val="00DD1D4E"/>
    <w:rsid w:val="00DE1AC6"/>
    <w:rsid w:val="00DE4B47"/>
    <w:rsid w:val="00DE5F16"/>
    <w:rsid w:val="00E01CC3"/>
    <w:rsid w:val="00E01F17"/>
    <w:rsid w:val="00E109C8"/>
    <w:rsid w:val="00E21566"/>
    <w:rsid w:val="00E3364E"/>
    <w:rsid w:val="00E37B2C"/>
    <w:rsid w:val="00E4345B"/>
    <w:rsid w:val="00E43479"/>
    <w:rsid w:val="00E434E2"/>
    <w:rsid w:val="00E4512B"/>
    <w:rsid w:val="00E51E43"/>
    <w:rsid w:val="00E549F6"/>
    <w:rsid w:val="00E5640B"/>
    <w:rsid w:val="00E56DFE"/>
    <w:rsid w:val="00E634F7"/>
    <w:rsid w:val="00E664C6"/>
    <w:rsid w:val="00E7185F"/>
    <w:rsid w:val="00E71A18"/>
    <w:rsid w:val="00E770BF"/>
    <w:rsid w:val="00E84148"/>
    <w:rsid w:val="00E865B2"/>
    <w:rsid w:val="00E930FE"/>
    <w:rsid w:val="00E9607D"/>
    <w:rsid w:val="00E97771"/>
    <w:rsid w:val="00EA0201"/>
    <w:rsid w:val="00EA0E36"/>
    <w:rsid w:val="00EA3067"/>
    <w:rsid w:val="00EA741F"/>
    <w:rsid w:val="00EB1A95"/>
    <w:rsid w:val="00EB354B"/>
    <w:rsid w:val="00EB47F4"/>
    <w:rsid w:val="00EB6915"/>
    <w:rsid w:val="00EC20B8"/>
    <w:rsid w:val="00EC2104"/>
    <w:rsid w:val="00EC5424"/>
    <w:rsid w:val="00EC5741"/>
    <w:rsid w:val="00ED0519"/>
    <w:rsid w:val="00ED09DD"/>
    <w:rsid w:val="00ED0FBD"/>
    <w:rsid w:val="00ED15CE"/>
    <w:rsid w:val="00ED6D1B"/>
    <w:rsid w:val="00EE6FDB"/>
    <w:rsid w:val="00EF2E7D"/>
    <w:rsid w:val="00EF3009"/>
    <w:rsid w:val="00EF6D96"/>
    <w:rsid w:val="00F029AC"/>
    <w:rsid w:val="00F05E78"/>
    <w:rsid w:val="00F1115D"/>
    <w:rsid w:val="00F14475"/>
    <w:rsid w:val="00F16ABA"/>
    <w:rsid w:val="00F26B3F"/>
    <w:rsid w:val="00F34B26"/>
    <w:rsid w:val="00F35B42"/>
    <w:rsid w:val="00F60A56"/>
    <w:rsid w:val="00F6646B"/>
    <w:rsid w:val="00F752E0"/>
    <w:rsid w:val="00F77CF5"/>
    <w:rsid w:val="00F80965"/>
    <w:rsid w:val="00F8244A"/>
    <w:rsid w:val="00F83296"/>
    <w:rsid w:val="00F978AD"/>
    <w:rsid w:val="00FA4036"/>
    <w:rsid w:val="00FB1A93"/>
    <w:rsid w:val="00FB60AE"/>
    <w:rsid w:val="00FC34FA"/>
    <w:rsid w:val="00FC44B4"/>
    <w:rsid w:val="00FD0C0B"/>
    <w:rsid w:val="00FD1603"/>
    <w:rsid w:val="00FD2CE5"/>
    <w:rsid w:val="00FE007D"/>
    <w:rsid w:val="00FE0352"/>
    <w:rsid w:val="00FE74B5"/>
    <w:rsid w:val="00FE769B"/>
    <w:rsid w:val="00FF0BAB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D00B5"/>
  <w15:docId w15:val="{19E0E754-3365-4117-9054-170122B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ED"/>
  </w:style>
  <w:style w:type="paragraph" w:styleId="Titre4">
    <w:name w:val="heading 4"/>
    <w:basedOn w:val="Normal"/>
    <w:link w:val="Titre4Car"/>
    <w:uiPriority w:val="9"/>
    <w:qFormat/>
    <w:rsid w:val="005B4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5B43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B431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B431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4313"/>
    <w:rPr>
      <w:b/>
      <w:bCs/>
    </w:rPr>
  </w:style>
  <w:style w:type="paragraph" w:styleId="Paragraphedeliste">
    <w:name w:val="List Paragraph"/>
    <w:basedOn w:val="Normal"/>
    <w:uiPriority w:val="34"/>
    <w:qFormat/>
    <w:rsid w:val="00D44F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69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B13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3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13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3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136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5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FEC"/>
  </w:style>
  <w:style w:type="paragraph" w:styleId="Pieddepage">
    <w:name w:val="footer"/>
    <w:basedOn w:val="Normal"/>
    <w:link w:val="PieddepageCar"/>
    <w:uiPriority w:val="99"/>
    <w:unhideWhenUsed/>
    <w:rsid w:val="0085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12CA-6CE2-4B4A-AD34-13721591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BPCEIT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Christian</dc:creator>
  <cp:lastModifiedBy>CAROL CHRISTIAN</cp:lastModifiedBy>
  <cp:revision>5</cp:revision>
  <cp:lastPrinted>2019-06-14T11:04:00Z</cp:lastPrinted>
  <dcterms:created xsi:type="dcterms:W3CDTF">2023-09-28T11:55:00Z</dcterms:created>
  <dcterms:modified xsi:type="dcterms:W3CDTF">2023-09-28T12:07:00Z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etDate">
    <vt:lpwstr>2023-08-21T09:50:49Z</vt:lpwstr>
  </property>
  <property fmtid="{D5CDD505-2E9C-101B-9397-08002B2CF9AE}" pid="4" name="MSIP_Label_48a19f0c-bea1-442e-a475-ed109d9ec508_Method">
    <vt:lpwstr>Standard</vt:lpwstr>
  </property>
  <property fmtid="{D5CDD505-2E9C-101B-9397-08002B2CF9AE}" pid="5" name="MSIP_Label_48a19f0c-bea1-442e-a475-ed109d9ec508_Name">
    <vt:lpwstr>48a19f0c-bea1-442e-a475-ed109d9ec508</vt:lpwstr>
  </property>
  <property fmtid="{D5CDD505-2E9C-101B-9397-08002B2CF9AE}" pid="6" name="MSIP_Label_48a19f0c-bea1-442e-a475-ed109d9ec508_SiteId">
    <vt:lpwstr>d5bb6d35-8a82-4329-b49a-5030bd6497ab</vt:lpwstr>
  </property>
  <property fmtid="{D5CDD505-2E9C-101B-9397-08002B2CF9AE}" pid="7" name="MSIP_Label_48a19f0c-bea1-442e-a475-ed109d9ec508_ContentBits">
    <vt:lpwstr>0</vt:lpwstr>
  </property>
</Properties>
</file>