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767" w:rsidRPr="009C2767" w:rsidRDefault="009C2767" w:rsidP="009C2767">
      <w:pPr>
        <w:spacing w:after="0" w:line="240" w:lineRule="auto"/>
        <w:jc w:val="center"/>
        <w:rPr>
          <w:rFonts w:eastAsia="Times New Roman" w:cstheme="minorHAnsi"/>
          <w:b/>
          <w:sz w:val="28"/>
          <w:szCs w:val="28"/>
          <w:lang w:eastAsia="fr-FR"/>
        </w:rPr>
      </w:pPr>
      <w:r w:rsidRPr="009C2767">
        <w:rPr>
          <w:rFonts w:eastAsia="Times New Roman" w:cstheme="minorHAnsi"/>
          <w:b/>
          <w:sz w:val="28"/>
          <w:szCs w:val="28"/>
          <w:lang w:eastAsia="fr-FR"/>
        </w:rPr>
        <w:t>Homélie du Vendredi Saint</w:t>
      </w:r>
    </w:p>
    <w:p w:rsidR="009C2767" w:rsidRPr="009C2767" w:rsidRDefault="009C2767" w:rsidP="009C2767">
      <w:pPr>
        <w:spacing w:after="0" w:line="240" w:lineRule="auto"/>
        <w:rPr>
          <w:rFonts w:eastAsia="Times New Roman" w:cstheme="minorHAnsi"/>
          <w:sz w:val="24"/>
          <w:szCs w:val="24"/>
          <w:lang w:eastAsia="fr-FR"/>
        </w:rPr>
      </w:pPr>
    </w:p>
    <w:p w:rsidR="009C2767" w:rsidRDefault="009C2767" w:rsidP="009C2767">
      <w:pPr>
        <w:spacing w:after="0" w:line="240" w:lineRule="auto"/>
        <w:rPr>
          <w:rFonts w:eastAsia="Times New Roman" w:cstheme="minorHAnsi"/>
          <w:sz w:val="24"/>
          <w:szCs w:val="24"/>
          <w:lang w:eastAsia="fr-FR"/>
        </w:rPr>
      </w:pPr>
    </w:p>
    <w:p w:rsidR="009C2767" w:rsidRPr="009C2767" w:rsidRDefault="009C2767" w:rsidP="009C2767">
      <w:pPr>
        <w:spacing w:after="0" w:line="240" w:lineRule="auto"/>
        <w:rPr>
          <w:rFonts w:eastAsia="Times New Roman" w:cstheme="minorHAnsi"/>
          <w:sz w:val="24"/>
          <w:szCs w:val="24"/>
          <w:lang w:eastAsia="fr-FR"/>
        </w:rPr>
      </w:pPr>
      <w:r>
        <w:rPr>
          <w:rFonts w:eastAsia="Times New Roman" w:cstheme="minorHAnsi"/>
          <w:sz w:val="24"/>
          <w:szCs w:val="24"/>
          <w:lang w:eastAsia="fr-FR"/>
        </w:rPr>
        <w:t>« </w:t>
      </w:r>
      <w:r w:rsidRPr="009C2767">
        <w:rPr>
          <w:rFonts w:eastAsia="Times New Roman" w:cstheme="minorHAnsi"/>
          <w:sz w:val="24"/>
          <w:szCs w:val="24"/>
          <w:lang w:eastAsia="fr-FR"/>
        </w:rPr>
        <w:t>Avez-vous peur de la mort ?</w:t>
      </w:r>
    </w:p>
    <w:p w:rsidR="009C2767" w:rsidRPr="009C2767" w:rsidRDefault="009C2767" w:rsidP="009C2767">
      <w:pPr>
        <w:spacing w:after="0" w:line="240" w:lineRule="auto"/>
        <w:rPr>
          <w:rFonts w:eastAsia="Times New Roman" w:cstheme="minorHAnsi"/>
          <w:sz w:val="24"/>
          <w:szCs w:val="24"/>
          <w:lang w:eastAsia="fr-FR"/>
        </w:rPr>
      </w:pPr>
      <w:r w:rsidRPr="009C2767">
        <w:rPr>
          <w:rFonts w:eastAsia="Times New Roman" w:cstheme="minorHAnsi"/>
          <w:sz w:val="24"/>
          <w:szCs w:val="24"/>
          <w:lang w:eastAsia="fr-FR"/>
        </w:rPr>
        <w:t>Montaigne : pas de la mort</w:t>
      </w:r>
      <w:r>
        <w:rPr>
          <w:rFonts w:eastAsia="Times New Roman" w:cstheme="minorHAnsi"/>
          <w:sz w:val="24"/>
          <w:szCs w:val="24"/>
          <w:lang w:eastAsia="fr-FR"/>
        </w:rPr>
        <w:t>,</w:t>
      </w:r>
      <w:r w:rsidRPr="009C2767">
        <w:rPr>
          <w:rFonts w:eastAsia="Times New Roman" w:cstheme="minorHAnsi"/>
          <w:sz w:val="24"/>
          <w:szCs w:val="24"/>
          <w:lang w:eastAsia="fr-FR"/>
        </w:rPr>
        <w:t xml:space="preserve"> mais de mourir</w:t>
      </w:r>
      <w:r>
        <w:rPr>
          <w:rFonts w:eastAsia="Times New Roman" w:cstheme="minorHAnsi"/>
          <w:sz w:val="24"/>
          <w:szCs w:val="24"/>
          <w:lang w:eastAsia="fr-FR"/>
        </w:rPr>
        <w:t> ! »</w:t>
      </w:r>
    </w:p>
    <w:p w:rsidR="009C2767" w:rsidRPr="009C2767" w:rsidRDefault="009C2767" w:rsidP="009C2767">
      <w:pPr>
        <w:spacing w:after="0" w:line="240" w:lineRule="auto"/>
        <w:rPr>
          <w:rFonts w:eastAsia="Times New Roman" w:cstheme="minorHAnsi"/>
          <w:sz w:val="24"/>
          <w:szCs w:val="24"/>
          <w:lang w:eastAsia="fr-FR"/>
        </w:rPr>
      </w:pP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Nous sommes chacun en agonie… en chemin, avec des épreuves et jusqu’au dernier souffle. </w:t>
      </w: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L’issue inéluctable de la mort nous fait peur, nous scandalise, nous pétrifie même.  </w:t>
      </w: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Le terme d</w:t>
      </w:r>
      <w:proofErr w:type="gramStart"/>
      <w:r w:rsidRPr="009C2767">
        <w:rPr>
          <w:rFonts w:eastAsia="Times New Roman" w:cstheme="minorHAnsi"/>
          <w:sz w:val="24"/>
          <w:szCs w:val="24"/>
          <w:lang w:eastAsia="fr-FR"/>
        </w:rPr>
        <w:t>’«</w:t>
      </w:r>
      <w:proofErr w:type="gramEnd"/>
      <w:r w:rsidRPr="009C2767">
        <w:rPr>
          <w:rFonts w:eastAsia="Times New Roman" w:cstheme="minorHAnsi"/>
          <w:sz w:val="24"/>
          <w:szCs w:val="24"/>
          <w:lang w:eastAsia="fr-FR"/>
        </w:rPr>
        <w:t xml:space="preserve"> agonie » signifie un chemin avec d’éventuelles épreuves. </w:t>
      </w: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Comment réagir face à la mort ?</w:t>
      </w: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Certains fuient la mort dans l’hédonisme et le matérialisme. D’autres pensent même qu’après la mort, on se réincarne (</w:t>
      </w:r>
      <w:r>
        <w:rPr>
          <w:rFonts w:eastAsia="Times New Roman" w:cstheme="minorHAnsi"/>
          <w:sz w:val="24"/>
          <w:szCs w:val="24"/>
          <w:lang w:eastAsia="fr-FR"/>
        </w:rPr>
        <w:t>q</w:t>
      </w:r>
      <w:r w:rsidRPr="009C2767">
        <w:rPr>
          <w:rFonts w:eastAsia="Times New Roman" w:cstheme="minorHAnsi"/>
          <w:sz w:val="24"/>
          <w:szCs w:val="24"/>
          <w:lang w:eastAsia="fr-FR"/>
        </w:rPr>
        <w:t>u’on ne meurt pas vraiment)</w:t>
      </w:r>
      <w:r>
        <w:rPr>
          <w:rFonts w:eastAsia="Times New Roman" w:cstheme="minorHAnsi"/>
          <w:sz w:val="24"/>
          <w:szCs w:val="24"/>
          <w:lang w:eastAsia="fr-FR"/>
        </w:rPr>
        <w:t> !</w:t>
      </w:r>
      <w:r w:rsidRPr="009C2767">
        <w:rPr>
          <w:rFonts w:eastAsia="Times New Roman" w:cstheme="minorHAnsi"/>
          <w:sz w:val="24"/>
          <w:szCs w:val="24"/>
          <w:lang w:eastAsia="fr-FR"/>
        </w:rPr>
        <w:t xml:space="preserve"> D’autres</w:t>
      </w:r>
      <w:r>
        <w:rPr>
          <w:rFonts w:eastAsia="Times New Roman" w:cstheme="minorHAnsi"/>
          <w:sz w:val="24"/>
          <w:szCs w:val="24"/>
          <w:lang w:eastAsia="fr-FR"/>
        </w:rPr>
        <w:t>,</w:t>
      </w:r>
      <w:r w:rsidRPr="009C2767">
        <w:rPr>
          <w:rFonts w:eastAsia="Times New Roman" w:cstheme="minorHAnsi"/>
          <w:sz w:val="24"/>
          <w:szCs w:val="24"/>
          <w:lang w:eastAsia="fr-FR"/>
        </w:rPr>
        <w:t xml:space="preserve"> en vénérant l’idée d’un progrès technique et humain qui pourrait les arracher physiquement à l’issue inéluctable. Tout ceci n’est qu’agitation et déni de l’évidence !!    </w:t>
      </w:r>
    </w:p>
    <w:p w:rsidR="009C2767" w:rsidRPr="009C2767" w:rsidRDefault="009C2767" w:rsidP="009C2767">
      <w:pPr>
        <w:spacing w:after="0" w:line="240" w:lineRule="auto"/>
        <w:jc w:val="both"/>
        <w:rPr>
          <w:rFonts w:eastAsia="Times New Roman" w:cstheme="minorHAnsi"/>
          <w:sz w:val="24"/>
          <w:szCs w:val="24"/>
          <w:lang w:eastAsia="fr-FR"/>
        </w:rPr>
      </w:pP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Cependant, le Christ invite chacun en ce jour à arrêter de bricoler et de vociférer. « Je pars vous préparer une place ». Dans sa Passion, il nous invite à quitter notre agonie mortelle pour en vivre une seconde, la sienne, qui n’est pas moins la mort mais qui reconduit à vivre !!</w:t>
      </w:r>
    </w:p>
    <w:p w:rsidR="009C2767" w:rsidRPr="009C2767" w:rsidRDefault="009C2767" w:rsidP="009C2767">
      <w:pPr>
        <w:spacing w:after="0" w:line="240" w:lineRule="auto"/>
        <w:jc w:val="both"/>
        <w:rPr>
          <w:rFonts w:eastAsia="Times New Roman" w:cstheme="minorHAnsi"/>
          <w:sz w:val="24"/>
          <w:szCs w:val="24"/>
          <w:lang w:eastAsia="fr-FR"/>
        </w:rPr>
      </w:pPr>
    </w:p>
    <w:p w:rsidR="009C2767" w:rsidRPr="009C2767" w:rsidRDefault="00F41E3B" w:rsidP="009C2767">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 </w:t>
      </w:r>
      <w:r w:rsidR="009C2767" w:rsidRPr="009C2767">
        <w:rPr>
          <w:rFonts w:eastAsia="Times New Roman" w:cstheme="minorHAnsi"/>
          <w:sz w:val="24"/>
          <w:szCs w:val="24"/>
          <w:lang w:eastAsia="fr-FR"/>
        </w:rPr>
        <w:t>Arrête</w:t>
      </w:r>
      <w:r>
        <w:rPr>
          <w:rFonts w:eastAsia="Times New Roman" w:cstheme="minorHAnsi"/>
          <w:sz w:val="24"/>
          <w:szCs w:val="24"/>
          <w:lang w:eastAsia="fr-FR"/>
        </w:rPr>
        <w:t>r</w:t>
      </w:r>
      <w:r w:rsidR="009C2767" w:rsidRPr="009C2767">
        <w:rPr>
          <w:rFonts w:eastAsia="Times New Roman" w:cstheme="minorHAnsi"/>
          <w:sz w:val="24"/>
          <w:szCs w:val="24"/>
          <w:lang w:eastAsia="fr-FR"/>
        </w:rPr>
        <w:t xml:space="preserve"> de mourir !</w:t>
      </w:r>
      <w:r>
        <w:rPr>
          <w:rFonts w:eastAsia="Times New Roman" w:cstheme="minorHAnsi"/>
          <w:sz w:val="24"/>
          <w:szCs w:val="24"/>
          <w:lang w:eastAsia="fr-FR"/>
        </w:rPr>
        <w:t> »</w:t>
      </w:r>
      <w:r w:rsidR="009C2767" w:rsidRPr="009C2767">
        <w:rPr>
          <w:rFonts w:eastAsia="Times New Roman" w:cstheme="minorHAnsi"/>
          <w:sz w:val="24"/>
          <w:szCs w:val="24"/>
          <w:lang w:eastAsia="fr-FR"/>
        </w:rPr>
        <w:t> </w:t>
      </w: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Ce pourrai</w:t>
      </w:r>
      <w:r>
        <w:rPr>
          <w:rFonts w:eastAsia="Times New Roman" w:cstheme="minorHAnsi"/>
          <w:sz w:val="24"/>
          <w:szCs w:val="24"/>
          <w:lang w:eastAsia="fr-FR"/>
        </w:rPr>
        <w:t>t</w:t>
      </w:r>
      <w:r w:rsidRPr="009C2767">
        <w:rPr>
          <w:rFonts w:eastAsia="Times New Roman" w:cstheme="minorHAnsi"/>
          <w:sz w:val="24"/>
          <w:szCs w:val="24"/>
          <w:lang w:eastAsia="fr-FR"/>
        </w:rPr>
        <w:t xml:space="preserve"> être le slogan des chrétiens qui parlent au monde. </w:t>
      </w: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Sortir du déni, pour mourir avec Jésus et vivre à sa façon. </w:t>
      </w:r>
    </w:p>
    <w:p w:rsidR="009C2767" w:rsidRPr="009C2767" w:rsidRDefault="009C2767" w:rsidP="009C2767">
      <w:pPr>
        <w:spacing w:after="0" w:line="240" w:lineRule="auto"/>
        <w:jc w:val="both"/>
        <w:rPr>
          <w:rFonts w:eastAsia="Times New Roman" w:cstheme="minorHAnsi"/>
          <w:sz w:val="24"/>
          <w:szCs w:val="24"/>
          <w:lang w:eastAsia="fr-FR"/>
        </w:rPr>
      </w:pP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b/>
          <w:bCs/>
          <w:sz w:val="24"/>
          <w:szCs w:val="24"/>
          <w:lang w:eastAsia="fr-FR"/>
        </w:rPr>
        <w:t>Sortir du déni</w:t>
      </w:r>
      <w:r w:rsidR="00F41E3B">
        <w:rPr>
          <w:rFonts w:eastAsia="Times New Roman" w:cstheme="minorHAnsi"/>
          <w:b/>
          <w:bCs/>
          <w:sz w:val="24"/>
          <w:szCs w:val="24"/>
          <w:lang w:eastAsia="fr-FR"/>
        </w:rPr>
        <w:t>,</w:t>
      </w:r>
      <w:r w:rsidRPr="009C2767">
        <w:rPr>
          <w:rFonts w:eastAsia="Times New Roman" w:cstheme="minorHAnsi"/>
          <w:b/>
          <w:bCs/>
          <w:sz w:val="24"/>
          <w:szCs w:val="24"/>
          <w:lang w:eastAsia="fr-FR"/>
        </w:rPr>
        <w:t> </w:t>
      </w:r>
    </w:p>
    <w:p w:rsidR="009C2767" w:rsidRPr="009C2767" w:rsidRDefault="00F41E3B" w:rsidP="009C2767">
      <w:pPr>
        <w:spacing w:after="0" w:line="240" w:lineRule="auto"/>
        <w:jc w:val="both"/>
        <w:rPr>
          <w:rFonts w:eastAsia="Times New Roman" w:cstheme="minorHAnsi"/>
          <w:sz w:val="24"/>
          <w:szCs w:val="24"/>
          <w:lang w:eastAsia="fr-FR"/>
        </w:rPr>
      </w:pPr>
      <w:proofErr w:type="gramStart"/>
      <w:r>
        <w:rPr>
          <w:rFonts w:eastAsia="Times New Roman" w:cstheme="minorHAnsi"/>
          <w:color w:val="FF0000"/>
          <w:sz w:val="24"/>
          <w:szCs w:val="24"/>
          <w:lang w:eastAsia="fr-FR"/>
        </w:rPr>
        <w:t>c</w:t>
      </w:r>
      <w:r w:rsidR="009C2767" w:rsidRPr="009C2767">
        <w:rPr>
          <w:rFonts w:eastAsia="Times New Roman" w:cstheme="minorHAnsi"/>
          <w:color w:val="FF0000"/>
          <w:sz w:val="24"/>
          <w:szCs w:val="24"/>
          <w:lang w:eastAsia="fr-FR"/>
        </w:rPr>
        <w:t>’est</w:t>
      </w:r>
      <w:proofErr w:type="gramEnd"/>
      <w:r w:rsidR="009C2767" w:rsidRPr="009C2767">
        <w:rPr>
          <w:rFonts w:eastAsia="Times New Roman" w:cstheme="minorHAnsi"/>
          <w:color w:val="FF0000"/>
          <w:sz w:val="24"/>
          <w:szCs w:val="24"/>
          <w:lang w:eastAsia="fr-FR"/>
        </w:rPr>
        <w:t xml:space="preserve"> d’abord comprendre que je suis lié au sort du monde qui est en agonie jusqu’à sa perte. </w:t>
      </w:r>
      <w:r w:rsidR="009C2767" w:rsidRPr="009C2767">
        <w:rPr>
          <w:rFonts w:eastAsia="Times New Roman" w:cstheme="minorHAnsi"/>
          <w:sz w:val="24"/>
          <w:szCs w:val="24"/>
          <w:lang w:eastAsia="fr-FR"/>
        </w:rPr>
        <w:t>Et que c’est pour cette raison que le Christ a bien voulu nous sauv</w:t>
      </w:r>
      <w:r>
        <w:rPr>
          <w:rFonts w:eastAsia="Times New Roman" w:cstheme="minorHAnsi"/>
          <w:sz w:val="24"/>
          <w:szCs w:val="24"/>
          <w:lang w:eastAsia="fr-FR"/>
        </w:rPr>
        <w:t>er</w:t>
      </w:r>
      <w:r w:rsidR="009C2767" w:rsidRPr="009C2767">
        <w:rPr>
          <w:rFonts w:eastAsia="Times New Roman" w:cstheme="minorHAnsi"/>
          <w:sz w:val="24"/>
          <w:szCs w:val="24"/>
          <w:lang w:eastAsia="fr-FR"/>
        </w:rPr>
        <w:t xml:space="preserve"> en mourant sur une croix ! </w:t>
      </w: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Ignorer l’état catastrophique (chute) du monde, c’est mésestimer la vérité de la puissance de la Croix qui en révèle tout l’état. </w:t>
      </w: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Ignorer le péché, c’est ignorer la Croix tout comme ignorer la Croix, c’est aussi ignorer la puissante emprise du péché. </w:t>
      </w:r>
    </w:p>
    <w:p w:rsidR="009C2767" w:rsidRPr="009C2767" w:rsidRDefault="009C2767" w:rsidP="009C2767">
      <w:pPr>
        <w:spacing w:after="0" w:line="240" w:lineRule="auto"/>
        <w:jc w:val="both"/>
        <w:rPr>
          <w:rFonts w:eastAsia="Times New Roman" w:cstheme="minorHAnsi"/>
          <w:sz w:val="24"/>
          <w:szCs w:val="24"/>
          <w:lang w:eastAsia="fr-FR"/>
        </w:rPr>
      </w:pPr>
      <w:proofErr w:type="spellStart"/>
      <w:r w:rsidRPr="009C2767">
        <w:rPr>
          <w:rFonts w:eastAsia="Times New Roman" w:cstheme="minorHAnsi"/>
          <w:sz w:val="24"/>
          <w:szCs w:val="24"/>
          <w:lang w:eastAsia="fr-FR"/>
        </w:rPr>
        <w:t>Getsemani</w:t>
      </w:r>
      <w:proofErr w:type="spellEnd"/>
      <w:r w:rsidRPr="009C2767">
        <w:rPr>
          <w:rFonts w:eastAsia="Times New Roman" w:cstheme="minorHAnsi"/>
          <w:sz w:val="24"/>
          <w:szCs w:val="24"/>
          <w:lang w:eastAsia="fr-FR"/>
        </w:rPr>
        <w:t xml:space="preserve"> devient le nouvel Éden, la réponse au jardin vide des origines. </w:t>
      </w: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Je peux penser ce soir à mon état de paresse, ma peur, à mes médisances, c’est déjà tout cela mon agonie à moi ! Tout ceci conduit à la mort. </w:t>
      </w:r>
    </w:p>
    <w:p w:rsidR="009C2767" w:rsidRPr="009C2767" w:rsidRDefault="009C2767" w:rsidP="009C2767">
      <w:pPr>
        <w:spacing w:after="0" w:line="240" w:lineRule="auto"/>
        <w:jc w:val="both"/>
        <w:rPr>
          <w:rFonts w:eastAsia="Times New Roman" w:cstheme="minorHAnsi"/>
          <w:sz w:val="24"/>
          <w:szCs w:val="24"/>
          <w:lang w:eastAsia="fr-FR"/>
        </w:rPr>
      </w:pP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48"/>
          <w:szCs w:val="48"/>
          <w:lang w:eastAsia="fr-FR"/>
        </w:rPr>
        <w:t>Arrêter de mourir !</w:t>
      </w:r>
    </w:p>
    <w:p w:rsidR="009C2767" w:rsidRPr="009C2767" w:rsidRDefault="009C2767" w:rsidP="009C2767">
      <w:pPr>
        <w:spacing w:after="0" w:line="240" w:lineRule="auto"/>
        <w:jc w:val="both"/>
        <w:rPr>
          <w:rFonts w:eastAsia="Times New Roman" w:cstheme="minorHAnsi"/>
          <w:sz w:val="24"/>
          <w:szCs w:val="24"/>
          <w:lang w:eastAsia="fr-FR"/>
        </w:rPr>
      </w:pP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b/>
          <w:bCs/>
          <w:sz w:val="24"/>
          <w:szCs w:val="24"/>
          <w:lang w:eastAsia="fr-FR"/>
        </w:rPr>
        <w:t xml:space="preserve">Mourir avec </w:t>
      </w:r>
      <w:proofErr w:type="spellStart"/>
      <w:r w:rsidRPr="009C2767">
        <w:rPr>
          <w:rFonts w:eastAsia="Times New Roman" w:cstheme="minorHAnsi"/>
          <w:b/>
          <w:bCs/>
          <w:sz w:val="24"/>
          <w:szCs w:val="24"/>
          <w:lang w:eastAsia="fr-FR"/>
        </w:rPr>
        <w:t>Jesus</w:t>
      </w:r>
      <w:proofErr w:type="spellEnd"/>
      <w:r w:rsidR="00F41E3B">
        <w:rPr>
          <w:rFonts w:eastAsia="Times New Roman" w:cstheme="minorHAnsi"/>
          <w:b/>
          <w:bCs/>
          <w:sz w:val="24"/>
          <w:szCs w:val="24"/>
          <w:lang w:eastAsia="fr-FR"/>
        </w:rPr>
        <w:t>,</w:t>
      </w:r>
      <w:r w:rsidRPr="009C2767">
        <w:rPr>
          <w:rFonts w:eastAsia="Times New Roman" w:cstheme="minorHAnsi"/>
          <w:sz w:val="24"/>
          <w:szCs w:val="24"/>
          <w:lang w:eastAsia="fr-FR"/>
        </w:rPr>
        <w:t> </w:t>
      </w:r>
    </w:p>
    <w:p w:rsidR="009C2767" w:rsidRPr="009C2767" w:rsidRDefault="00F41E3B" w:rsidP="009C2767">
      <w:pPr>
        <w:spacing w:after="0" w:line="240" w:lineRule="auto"/>
        <w:jc w:val="both"/>
        <w:rPr>
          <w:rFonts w:eastAsia="Times New Roman" w:cstheme="minorHAnsi"/>
          <w:color w:val="FF0000"/>
          <w:sz w:val="24"/>
          <w:szCs w:val="24"/>
          <w:lang w:eastAsia="fr-FR"/>
        </w:rPr>
      </w:pPr>
      <w:proofErr w:type="gramStart"/>
      <w:r>
        <w:rPr>
          <w:rFonts w:eastAsia="Times New Roman" w:cstheme="minorHAnsi"/>
          <w:color w:val="FF0000"/>
          <w:sz w:val="24"/>
          <w:szCs w:val="24"/>
          <w:lang w:eastAsia="fr-FR"/>
        </w:rPr>
        <w:t>c</w:t>
      </w:r>
      <w:r w:rsidR="009C2767" w:rsidRPr="009C2767">
        <w:rPr>
          <w:rFonts w:eastAsia="Times New Roman" w:cstheme="minorHAnsi"/>
          <w:color w:val="FF0000"/>
          <w:sz w:val="24"/>
          <w:szCs w:val="24"/>
          <w:lang w:eastAsia="fr-FR"/>
        </w:rPr>
        <w:t>’est</w:t>
      </w:r>
      <w:proofErr w:type="gramEnd"/>
      <w:r w:rsidR="009C2767" w:rsidRPr="009C2767">
        <w:rPr>
          <w:rFonts w:eastAsia="Times New Roman" w:cstheme="minorHAnsi"/>
          <w:color w:val="FF0000"/>
          <w:sz w:val="24"/>
          <w:szCs w:val="24"/>
          <w:lang w:eastAsia="fr-FR"/>
        </w:rPr>
        <w:t xml:space="preserve"> vivre ensuite comme membres de L’Eglise, le lieu des vivants, des contemplateurs de l’offrande pascale de Jésus le juste. </w:t>
      </w: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Se tenir toujours au pied de la Croix du rachat. </w:t>
      </w: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Pour déposer devant elle ce que mon agonie due au péché, angoisse, agite et pétrifie en ma personne. </w:t>
      </w: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Il s’agit ensuite de trouver dans cette Croix tout ce qui me laisse impuissant pour l’accomplissement de ma vie et tout ce qui me laisse indifférent pour l’accomplissement dans la paix de la vie des autres qui m’entourent. </w:t>
      </w: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lastRenderedPageBreak/>
        <w:t xml:space="preserve">Faire silence ! Depuis le calvaire, le silence et habité par les battements du cœur de Jésus qui ralentissent pour se synchroniser avec les miens afin </w:t>
      </w:r>
      <w:r w:rsidR="00F41E3B" w:rsidRPr="009C2767">
        <w:rPr>
          <w:rFonts w:eastAsia="Times New Roman" w:cstheme="minorHAnsi"/>
          <w:sz w:val="24"/>
          <w:szCs w:val="24"/>
          <w:lang w:eastAsia="fr-FR"/>
        </w:rPr>
        <w:t>qu’ensemble, nous</w:t>
      </w:r>
      <w:r w:rsidRPr="009C2767">
        <w:rPr>
          <w:rFonts w:eastAsia="Times New Roman" w:cstheme="minorHAnsi"/>
          <w:sz w:val="24"/>
          <w:szCs w:val="24"/>
          <w:lang w:eastAsia="fr-FR"/>
        </w:rPr>
        <w:t xml:space="preserve"> puissions mourir et renaître à mes croix, et avec elles, a celle des autres. </w:t>
      </w: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Mon agonie peut devenir sainte dans la mesure même où elle est transformée en celle de Jésus, le sauveur, mon sauveur ! </w:t>
      </w: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 Cent livres de myrrhe et d’aloès » (33kg) c’est beaucoup trop pour une seule personne. Le reste c’est pour chacun de nous. Le roi de gloire meurt avec ses disciples. (Nicodème accepte finalement de renaître avec Lui, de renaître d’eau haut). Nous sommes ensevelis ensemble pour entrer dans la vie !</w:t>
      </w:r>
    </w:p>
    <w:p w:rsidR="009C2767" w:rsidRPr="009C2767" w:rsidRDefault="009C2767" w:rsidP="009C2767">
      <w:pPr>
        <w:spacing w:after="0" w:line="240" w:lineRule="auto"/>
        <w:jc w:val="both"/>
        <w:rPr>
          <w:rFonts w:eastAsia="Times New Roman" w:cstheme="minorHAnsi"/>
          <w:sz w:val="24"/>
          <w:szCs w:val="24"/>
          <w:lang w:eastAsia="fr-FR"/>
        </w:rPr>
      </w:pP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48"/>
          <w:szCs w:val="48"/>
          <w:lang w:eastAsia="fr-FR"/>
        </w:rPr>
        <w:t>Arrêter de mourir !</w:t>
      </w:r>
    </w:p>
    <w:p w:rsidR="009C2767" w:rsidRPr="009C2767" w:rsidRDefault="009C2767" w:rsidP="009C2767">
      <w:pPr>
        <w:spacing w:after="0" w:line="240" w:lineRule="auto"/>
        <w:jc w:val="both"/>
        <w:rPr>
          <w:rFonts w:eastAsia="Times New Roman" w:cstheme="minorHAnsi"/>
          <w:sz w:val="24"/>
          <w:szCs w:val="24"/>
          <w:lang w:eastAsia="fr-FR"/>
        </w:rPr>
      </w:pP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b/>
          <w:bCs/>
          <w:sz w:val="24"/>
          <w:szCs w:val="24"/>
          <w:lang w:eastAsia="fr-FR"/>
        </w:rPr>
        <w:t>Pour vivre à sa façon </w:t>
      </w: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color w:val="FF0000"/>
          <w:sz w:val="24"/>
          <w:szCs w:val="24"/>
          <w:lang w:eastAsia="fr-FR"/>
        </w:rPr>
        <w:t xml:space="preserve">- c’est finalement décider de l’accomplissement de sa propre vie dans </w:t>
      </w:r>
      <w:r w:rsidR="00F41E3B">
        <w:rPr>
          <w:rFonts w:eastAsia="Times New Roman" w:cstheme="minorHAnsi"/>
          <w:color w:val="FF0000"/>
          <w:sz w:val="24"/>
          <w:szCs w:val="24"/>
          <w:lang w:eastAsia="fr-FR"/>
        </w:rPr>
        <w:t xml:space="preserve">la </w:t>
      </w:r>
      <w:r w:rsidRPr="009C2767">
        <w:rPr>
          <w:rFonts w:eastAsia="Times New Roman" w:cstheme="minorHAnsi"/>
          <w:color w:val="FF0000"/>
          <w:sz w:val="24"/>
          <w:szCs w:val="24"/>
          <w:lang w:eastAsia="fr-FR"/>
        </w:rPr>
        <w:t>participation à la mission rédemptrice de Jésus le Christ. LA mission.  </w:t>
      </w:r>
      <w:r w:rsidRPr="009C2767">
        <w:rPr>
          <w:rFonts w:eastAsia="Times New Roman" w:cstheme="minorHAnsi"/>
          <w:sz w:val="24"/>
          <w:szCs w:val="24"/>
          <w:lang w:eastAsia="fr-FR"/>
        </w:rPr>
        <w:t>La seule et véritable mission de vie qu’il vaille la peine de se donner en vue de l’éternité. La mission d’être fils dans le Fils, la mission qui déploie mon agonie</w:t>
      </w:r>
      <w:r w:rsidR="00F41E3B">
        <w:rPr>
          <w:rFonts w:eastAsia="Times New Roman" w:cstheme="minorHAnsi"/>
          <w:sz w:val="24"/>
          <w:szCs w:val="24"/>
          <w:lang w:eastAsia="fr-FR"/>
        </w:rPr>
        <w:t>.</w:t>
      </w: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C’est accepter d’être solidaire du monde face à son péché pour offrir avec lui et pour lui le déni de son agonie. </w:t>
      </w: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 xml:space="preserve">« Jésus transmis l’esprit » </w:t>
      </w:r>
      <w:proofErr w:type="spellStart"/>
      <w:r w:rsidRPr="009C2767">
        <w:rPr>
          <w:rFonts w:eastAsia="Times New Roman" w:cstheme="minorHAnsi"/>
          <w:sz w:val="24"/>
          <w:szCs w:val="24"/>
          <w:lang w:eastAsia="fr-FR"/>
        </w:rPr>
        <w:t>Jn</w:t>
      </w:r>
      <w:proofErr w:type="spellEnd"/>
      <w:r w:rsidR="00F41E3B">
        <w:rPr>
          <w:rFonts w:eastAsia="Times New Roman" w:cstheme="minorHAnsi"/>
          <w:sz w:val="24"/>
          <w:szCs w:val="24"/>
          <w:lang w:eastAsia="fr-FR"/>
        </w:rPr>
        <w:t xml:space="preserve"> </w:t>
      </w:r>
      <w:r w:rsidRPr="009C2767">
        <w:rPr>
          <w:rFonts w:eastAsia="Times New Roman" w:cstheme="minorHAnsi"/>
          <w:sz w:val="24"/>
          <w:szCs w:val="24"/>
          <w:lang w:eastAsia="fr-FR"/>
        </w:rPr>
        <w:t>…à Son Église ! </w:t>
      </w: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Choisir proprement de vénérer la Croix, de la porter sur moi. </w:t>
      </w: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C’est m’habituer à faire silence devant elle pour déposer les péchés des autres (ceux des vivants et ceux des morts)</w:t>
      </w: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 xml:space="preserve">Avec le Christ, au cœur de ma propre </w:t>
      </w:r>
      <w:r w:rsidR="00F41E3B" w:rsidRPr="009C2767">
        <w:rPr>
          <w:rFonts w:eastAsia="Times New Roman" w:cstheme="minorHAnsi"/>
          <w:sz w:val="24"/>
          <w:szCs w:val="24"/>
          <w:lang w:eastAsia="fr-FR"/>
        </w:rPr>
        <w:t xml:space="preserve">fragilité, </w:t>
      </w:r>
      <w:r w:rsidRPr="009C2767">
        <w:rPr>
          <w:rFonts w:eastAsia="Times New Roman" w:cstheme="minorHAnsi"/>
          <w:sz w:val="24"/>
          <w:szCs w:val="24"/>
          <w:lang w:eastAsia="fr-FR"/>
        </w:rPr>
        <w:t>c’est mourir à l’absurdité du mal et mourir dans l’absurdité du péché du monde et laisser Dieu étendre ma croix jusqu’à l’ampleur de à la misère du monde. Et tout ceci, au cœur de la seule offrande, la seule souffrance qui lui plaise, celle de son Fils et… le laisser agir ! </w:t>
      </w:r>
    </w:p>
    <w:p w:rsidR="009C2767" w:rsidRPr="009C2767" w:rsidRDefault="009C2767" w:rsidP="009C2767">
      <w:pPr>
        <w:spacing w:after="0" w:line="240" w:lineRule="auto"/>
        <w:jc w:val="both"/>
        <w:rPr>
          <w:rFonts w:eastAsia="Times New Roman" w:cstheme="minorHAnsi"/>
          <w:sz w:val="24"/>
          <w:szCs w:val="24"/>
          <w:lang w:eastAsia="fr-FR"/>
        </w:rPr>
      </w:pP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Arrêter de mourir !</w:t>
      </w:r>
    </w:p>
    <w:p w:rsidR="009C2767" w:rsidRPr="009C2767" w:rsidRDefault="009C2767" w:rsidP="009C2767">
      <w:pPr>
        <w:spacing w:after="0" w:line="240" w:lineRule="auto"/>
        <w:jc w:val="both"/>
        <w:rPr>
          <w:rFonts w:eastAsia="Times New Roman" w:cstheme="minorHAnsi"/>
          <w:sz w:val="24"/>
          <w:szCs w:val="24"/>
          <w:lang w:eastAsia="fr-FR"/>
        </w:rPr>
      </w:pP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 xml:space="preserve">Si </w:t>
      </w:r>
      <w:r w:rsidR="00F41E3B" w:rsidRPr="009C2767">
        <w:rPr>
          <w:rFonts w:eastAsia="Times New Roman" w:cstheme="minorHAnsi"/>
          <w:sz w:val="24"/>
          <w:szCs w:val="24"/>
          <w:lang w:eastAsia="fr-FR"/>
        </w:rPr>
        <w:t>Jésus</w:t>
      </w:r>
      <w:r w:rsidRPr="009C2767">
        <w:rPr>
          <w:rFonts w:eastAsia="Times New Roman" w:cstheme="minorHAnsi"/>
          <w:sz w:val="24"/>
          <w:szCs w:val="24"/>
          <w:lang w:eastAsia="fr-FR"/>
        </w:rPr>
        <w:t xml:space="preserve"> est mort sur la Croix, c’est pour laisser Dieu m’associer librement à son règne dans un sacerdoce d’offrande par la prière et par l’action. Une agonie nouvelle et rédemptrice que Dieu me propose afin de renaître par Lui, avec Lui et en Lui, ici et maintenant. </w:t>
      </w:r>
    </w:p>
    <w:p w:rsidR="009C2767" w:rsidRPr="009C2767" w:rsidRDefault="009C2767" w:rsidP="009C2767">
      <w:pPr>
        <w:spacing w:after="0" w:line="240" w:lineRule="auto"/>
        <w:jc w:val="both"/>
        <w:rPr>
          <w:rFonts w:eastAsia="Times New Roman" w:cstheme="minorHAnsi"/>
          <w:sz w:val="24"/>
          <w:szCs w:val="24"/>
          <w:lang w:eastAsia="fr-FR"/>
        </w:rPr>
      </w:pPr>
    </w:p>
    <w:p w:rsidR="009C2767" w:rsidRPr="009C2767" w:rsidRDefault="009C2767" w:rsidP="009C2767">
      <w:pPr>
        <w:spacing w:after="0" w:line="240" w:lineRule="auto"/>
        <w:jc w:val="both"/>
        <w:rPr>
          <w:rFonts w:eastAsia="Times New Roman" w:cstheme="minorHAnsi"/>
          <w:sz w:val="24"/>
          <w:szCs w:val="24"/>
          <w:lang w:eastAsia="fr-FR"/>
        </w:rPr>
      </w:pPr>
      <w:r w:rsidRPr="009C2767">
        <w:rPr>
          <w:rFonts w:eastAsia="Times New Roman" w:cstheme="minorHAnsi"/>
          <w:sz w:val="24"/>
          <w:szCs w:val="24"/>
          <w:lang w:eastAsia="fr-FR"/>
        </w:rPr>
        <w:t xml:space="preserve">A présent, unissons-nous à l’offrande silencieuse de </w:t>
      </w:r>
      <w:r w:rsidR="00F41E3B" w:rsidRPr="009C2767">
        <w:rPr>
          <w:rFonts w:eastAsia="Times New Roman" w:cstheme="minorHAnsi"/>
          <w:sz w:val="24"/>
          <w:szCs w:val="24"/>
          <w:lang w:eastAsia="fr-FR"/>
        </w:rPr>
        <w:t>Jésus</w:t>
      </w:r>
      <w:r w:rsidRPr="009C2767">
        <w:rPr>
          <w:rFonts w:eastAsia="Times New Roman" w:cstheme="minorHAnsi"/>
          <w:sz w:val="24"/>
          <w:szCs w:val="24"/>
          <w:lang w:eastAsia="fr-FR"/>
        </w:rPr>
        <w:t xml:space="preserve"> en agonie pour nous jusqu’à la fin des temps. Écoutons les battements de son cœur</w:t>
      </w:r>
      <w:bookmarkStart w:id="0" w:name="_GoBack"/>
      <w:bookmarkEnd w:id="0"/>
      <w:r w:rsidRPr="009C2767">
        <w:rPr>
          <w:rFonts w:eastAsia="Times New Roman" w:cstheme="minorHAnsi"/>
          <w:sz w:val="24"/>
          <w:szCs w:val="24"/>
          <w:lang w:eastAsia="fr-FR"/>
        </w:rPr>
        <w:t xml:space="preserve"> ralentir. Dans nos corps, nos esprits et nos âmes, préparons-nous à présenter à Dieu le Père le chahut du péché d’un monde agonisant pour lequel le Fils éternel a été livré. </w:t>
      </w:r>
    </w:p>
    <w:p w:rsidR="009C2767" w:rsidRPr="009C2767" w:rsidRDefault="009C2767" w:rsidP="009C2767">
      <w:pPr>
        <w:spacing w:after="240" w:line="240" w:lineRule="auto"/>
        <w:jc w:val="both"/>
        <w:rPr>
          <w:rFonts w:eastAsia="Times New Roman" w:cstheme="minorHAnsi"/>
          <w:sz w:val="24"/>
          <w:szCs w:val="24"/>
          <w:lang w:eastAsia="fr-FR"/>
        </w:rPr>
      </w:pPr>
    </w:p>
    <w:p w:rsidR="009C2767" w:rsidRPr="009C2767" w:rsidRDefault="009C2767" w:rsidP="009C2767">
      <w:pPr>
        <w:spacing w:after="0" w:line="240" w:lineRule="auto"/>
        <w:jc w:val="right"/>
        <w:rPr>
          <w:rFonts w:eastAsia="Times New Roman" w:cstheme="minorHAnsi"/>
          <w:b/>
          <w:i/>
          <w:sz w:val="24"/>
          <w:szCs w:val="24"/>
          <w:lang w:eastAsia="fr-FR"/>
        </w:rPr>
      </w:pPr>
      <w:r w:rsidRPr="009C2767">
        <w:rPr>
          <w:rFonts w:eastAsia="Times New Roman" w:cstheme="minorHAnsi"/>
          <w:b/>
          <w:i/>
          <w:sz w:val="24"/>
          <w:szCs w:val="24"/>
          <w:lang w:eastAsia="fr-FR"/>
        </w:rPr>
        <w:t>P. Jean-Baptiste Perche +</w:t>
      </w:r>
    </w:p>
    <w:p w:rsidR="00D1127E" w:rsidRPr="009C2767" w:rsidRDefault="00D1127E" w:rsidP="009C2767">
      <w:pPr>
        <w:jc w:val="both"/>
        <w:rPr>
          <w:rFonts w:cstheme="minorHAnsi"/>
        </w:rPr>
      </w:pPr>
    </w:p>
    <w:sectPr w:rsidR="00D1127E" w:rsidRPr="009C2767" w:rsidSect="00F41E3B">
      <w:pgSz w:w="11906" w:h="16838"/>
      <w:pgMar w:top="1134" w:right="1276"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67"/>
    <w:rsid w:val="009C2767"/>
    <w:rsid w:val="00D1127E"/>
    <w:rsid w:val="00F41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C0AE"/>
  <w15:chartTrackingRefBased/>
  <w15:docId w15:val="{97E657D7-4C9B-4B82-8F6F-1B7EB3BE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293939">
      <w:bodyDiv w:val="1"/>
      <w:marLeft w:val="0"/>
      <w:marRight w:val="0"/>
      <w:marTop w:val="0"/>
      <w:marBottom w:val="0"/>
      <w:divBdr>
        <w:top w:val="none" w:sz="0" w:space="0" w:color="auto"/>
        <w:left w:val="none" w:sz="0" w:space="0" w:color="auto"/>
        <w:bottom w:val="none" w:sz="0" w:space="0" w:color="auto"/>
        <w:right w:val="none" w:sz="0" w:space="0" w:color="auto"/>
      </w:divBdr>
      <w:divsChild>
        <w:div w:id="1184049130">
          <w:marLeft w:val="0"/>
          <w:marRight w:val="0"/>
          <w:marTop w:val="0"/>
          <w:marBottom w:val="0"/>
          <w:divBdr>
            <w:top w:val="none" w:sz="0" w:space="0" w:color="auto"/>
            <w:left w:val="none" w:sz="0" w:space="0" w:color="auto"/>
            <w:bottom w:val="none" w:sz="0" w:space="0" w:color="auto"/>
            <w:right w:val="none" w:sz="0" w:space="0" w:color="auto"/>
          </w:divBdr>
          <w:divsChild>
            <w:div w:id="733620398">
              <w:marLeft w:val="0"/>
              <w:marRight w:val="0"/>
              <w:marTop w:val="0"/>
              <w:marBottom w:val="0"/>
              <w:divBdr>
                <w:top w:val="none" w:sz="0" w:space="0" w:color="auto"/>
                <w:left w:val="none" w:sz="0" w:space="0" w:color="auto"/>
                <w:bottom w:val="none" w:sz="0" w:space="0" w:color="auto"/>
                <w:right w:val="none" w:sz="0" w:space="0" w:color="auto"/>
              </w:divBdr>
            </w:div>
            <w:div w:id="845943778">
              <w:marLeft w:val="0"/>
              <w:marRight w:val="0"/>
              <w:marTop w:val="0"/>
              <w:marBottom w:val="0"/>
              <w:divBdr>
                <w:top w:val="none" w:sz="0" w:space="0" w:color="auto"/>
                <w:left w:val="none" w:sz="0" w:space="0" w:color="auto"/>
                <w:bottom w:val="none" w:sz="0" w:space="0" w:color="auto"/>
                <w:right w:val="none" w:sz="0" w:space="0" w:color="auto"/>
              </w:divBdr>
            </w:div>
            <w:div w:id="1110973257">
              <w:marLeft w:val="0"/>
              <w:marRight w:val="0"/>
              <w:marTop w:val="0"/>
              <w:marBottom w:val="0"/>
              <w:divBdr>
                <w:top w:val="none" w:sz="0" w:space="0" w:color="auto"/>
                <w:left w:val="none" w:sz="0" w:space="0" w:color="auto"/>
                <w:bottom w:val="none" w:sz="0" w:space="0" w:color="auto"/>
                <w:right w:val="none" w:sz="0" w:space="0" w:color="auto"/>
              </w:divBdr>
            </w:div>
            <w:div w:id="1207524222">
              <w:marLeft w:val="0"/>
              <w:marRight w:val="0"/>
              <w:marTop w:val="0"/>
              <w:marBottom w:val="0"/>
              <w:divBdr>
                <w:top w:val="none" w:sz="0" w:space="0" w:color="auto"/>
                <w:left w:val="none" w:sz="0" w:space="0" w:color="auto"/>
                <w:bottom w:val="none" w:sz="0" w:space="0" w:color="auto"/>
                <w:right w:val="none" w:sz="0" w:space="0" w:color="auto"/>
              </w:divBdr>
            </w:div>
            <w:div w:id="383482286">
              <w:marLeft w:val="0"/>
              <w:marRight w:val="0"/>
              <w:marTop w:val="0"/>
              <w:marBottom w:val="0"/>
              <w:divBdr>
                <w:top w:val="none" w:sz="0" w:space="0" w:color="auto"/>
                <w:left w:val="none" w:sz="0" w:space="0" w:color="auto"/>
                <w:bottom w:val="none" w:sz="0" w:space="0" w:color="auto"/>
                <w:right w:val="none" w:sz="0" w:space="0" w:color="auto"/>
              </w:divBdr>
            </w:div>
            <w:div w:id="816188609">
              <w:marLeft w:val="0"/>
              <w:marRight w:val="0"/>
              <w:marTop w:val="0"/>
              <w:marBottom w:val="0"/>
              <w:divBdr>
                <w:top w:val="none" w:sz="0" w:space="0" w:color="auto"/>
                <w:left w:val="none" w:sz="0" w:space="0" w:color="auto"/>
                <w:bottom w:val="none" w:sz="0" w:space="0" w:color="auto"/>
                <w:right w:val="none" w:sz="0" w:space="0" w:color="auto"/>
              </w:divBdr>
            </w:div>
            <w:div w:id="1341464719">
              <w:marLeft w:val="0"/>
              <w:marRight w:val="0"/>
              <w:marTop w:val="0"/>
              <w:marBottom w:val="0"/>
              <w:divBdr>
                <w:top w:val="none" w:sz="0" w:space="0" w:color="auto"/>
                <w:left w:val="none" w:sz="0" w:space="0" w:color="auto"/>
                <w:bottom w:val="none" w:sz="0" w:space="0" w:color="auto"/>
                <w:right w:val="none" w:sz="0" w:space="0" w:color="auto"/>
              </w:divBdr>
            </w:div>
            <w:div w:id="829056864">
              <w:marLeft w:val="0"/>
              <w:marRight w:val="0"/>
              <w:marTop w:val="0"/>
              <w:marBottom w:val="0"/>
              <w:divBdr>
                <w:top w:val="none" w:sz="0" w:space="0" w:color="auto"/>
                <w:left w:val="none" w:sz="0" w:space="0" w:color="auto"/>
                <w:bottom w:val="none" w:sz="0" w:space="0" w:color="auto"/>
                <w:right w:val="none" w:sz="0" w:space="0" w:color="auto"/>
              </w:divBdr>
            </w:div>
            <w:div w:id="2016105725">
              <w:marLeft w:val="0"/>
              <w:marRight w:val="0"/>
              <w:marTop w:val="0"/>
              <w:marBottom w:val="0"/>
              <w:divBdr>
                <w:top w:val="none" w:sz="0" w:space="0" w:color="auto"/>
                <w:left w:val="none" w:sz="0" w:space="0" w:color="auto"/>
                <w:bottom w:val="none" w:sz="0" w:space="0" w:color="auto"/>
                <w:right w:val="none" w:sz="0" w:space="0" w:color="auto"/>
              </w:divBdr>
            </w:div>
            <w:div w:id="298540833">
              <w:marLeft w:val="0"/>
              <w:marRight w:val="0"/>
              <w:marTop w:val="0"/>
              <w:marBottom w:val="0"/>
              <w:divBdr>
                <w:top w:val="none" w:sz="0" w:space="0" w:color="auto"/>
                <w:left w:val="none" w:sz="0" w:space="0" w:color="auto"/>
                <w:bottom w:val="none" w:sz="0" w:space="0" w:color="auto"/>
                <w:right w:val="none" w:sz="0" w:space="0" w:color="auto"/>
              </w:divBdr>
            </w:div>
            <w:div w:id="550917888">
              <w:marLeft w:val="0"/>
              <w:marRight w:val="0"/>
              <w:marTop w:val="0"/>
              <w:marBottom w:val="0"/>
              <w:divBdr>
                <w:top w:val="none" w:sz="0" w:space="0" w:color="auto"/>
                <w:left w:val="none" w:sz="0" w:space="0" w:color="auto"/>
                <w:bottom w:val="none" w:sz="0" w:space="0" w:color="auto"/>
                <w:right w:val="none" w:sz="0" w:space="0" w:color="auto"/>
              </w:divBdr>
            </w:div>
            <w:div w:id="1147353797">
              <w:marLeft w:val="0"/>
              <w:marRight w:val="0"/>
              <w:marTop w:val="0"/>
              <w:marBottom w:val="0"/>
              <w:divBdr>
                <w:top w:val="none" w:sz="0" w:space="0" w:color="auto"/>
                <w:left w:val="none" w:sz="0" w:space="0" w:color="auto"/>
                <w:bottom w:val="none" w:sz="0" w:space="0" w:color="auto"/>
                <w:right w:val="none" w:sz="0" w:space="0" w:color="auto"/>
              </w:divBdr>
            </w:div>
            <w:div w:id="837157923">
              <w:marLeft w:val="0"/>
              <w:marRight w:val="0"/>
              <w:marTop w:val="0"/>
              <w:marBottom w:val="0"/>
              <w:divBdr>
                <w:top w:val="none" w:sz="0" w:space="0" w:color="auto"/>
                <w:left w:val="none" w:sz="0" w:space="0" w:color="auto"/>
                <w:bottom w:val="none" w:sz="0" w:space="0" w:color="auto"/>
                <w:right w:val="none" w:sz="0" w:space="0" w:color="auto"/>
              </w:divBdr>
            </w:div>
            <w:div w:id="694888986">
              <w:marLeft w:val="0"/>
              <w:marRight w:val="0"/>
              <w:marTop w:val="0"/>
              <w:marBottom w:val="0"/>
              <w:divBdr>
                <w:top w:val="none" w:sz="0" w:space="0" w:color="auto"/>
                <w:left w:val="none" w:sz="0" w:space="0" w:color="auto"/>
                <w:bottom w:val="none" w:sz="0" w:space="0" w:color="auto"/>
                <w:right w:val="none" w:sz="0" w:space="0" w:color="auto"/>
              </w:divBdr>
            </w:div>
            <w:div w:id="958880317">
              <w:marLeft w:val="0"/>
              <w:marRight w:val="0"/>
              <w:marTop w:val="0"/>
              <w:marBottom w:val="0"/>
              <w:divBdr>
                <w:top w:val="none" w:sz="0" w:space="0" w:color="auto"/>
                <w:left w:val="none" w:sz="0" w:space="0" w:color="auto"/>
                <w:bottom w:val="none" w:sz="0" w:space="0" w:color="auto"/>
                <w:right w:val="none" w:sz="0" w:space="0" w:color="auto"/>
              </w:divBdr>
            </w:div>
            <w:div w:id="1862813186">
              <w:marLeft w:val="0"/>
              <w:marRight w:val="0"/>
              <w:marTop w:val="0"/>
              <w:marBottom w:val="0"/>
              <w:divBdr>
                <w:top w:val="none" w:sz="0" w:space="0" w:color="auto"/>
                <w:left w:val="none" w:sz="0" w:space="0" w:color="auto"/>
                <w:bottom w:val="none" w:sz="0" w:space="0" w:color="auto"/>
                <w:right w:val="none" w:sz="0" w:space="0" w:color="auto"/>
              </w:divBdr>
            </w:div>
            <w:div w:id="1311209921">
              <w:marLeft w:val="0"/>
              <w:marRight w:val="0"/>
              <w:marTop w:val="0"/>
              <w:marBottom w:val="0"/>
              <w:divBdr>
                <w:top w:val="none" w:sz="0" w:space="0" w:color="auto"/>
                <w:left w:val="none" w:sz="0" w:space="0" w:color="auto"/>
                <w:bottom w:val="none" w:sz="0" w:space="0" w:color="auto"/>
                <w:right w:val="none" w:sz="0" w:space="0" w:color="auto"/>
              </w:divBdr>
            </w:div>
            <w:div w:id="2129465390">
              <w:marLeft w:val="0"/>
              <w:marRight w:val="0"/>
              <w:marTop w:val="0"/>
              <w:marBottom w:val="0"/>
              <w:divBdr>
                <w:top w:val="none" w:sz="0" w:space="0" w:color="auto"/>
                <w:left w:val="none" w:sz="0" w:space="0" w:color="auto"/>
                <w:bottom w:val="none" w:sz="0" w:space="0" w:color="auto"/>
                <w:right w:val="none" w:sz="0" w:space="0" w:color="auto"/>
              </w:divBdr>
            </w:div>
            <w:div w:id="1111902309">
              <w:marLeft w:val="0"/>
              <w:marRight w:val="0"/>
              <w:marTop w:val="0"/>
              <w:marBottom w:val="0"/>
              <w:divBdr>
                <w:top w:val="none" w:sz="0" w:space="0" w:color="auto"/>
                <w:left w:val="none" w:sz="0" w:space="0" w:color="auto"/>
                <w:bottom w:val="none" w:sz="0" w:space="0" w:color="auto"/>
                <w:right w:val="none" w:sz="0" w:space="0" w:color="auto"/>
              </w:divBdr>
            </w:div>
            <w:div w:id="1899322819">
              <w:marLeft w:val="0"/>
              <w:marRight w:val="0"/>
              <w:marTop w:val="0"/>
              <w:marBottom w:val="0"/>
              <w:divBdr>
                <w:top w:val="none" w:sz="0" w:space="0" w:color="auto"/>
                <w:left w:val="none" w:sz="0" w:space="0" w:color="auto"/>
                <w:bottom w:val="none" w:sz="0" w:space="0" w:color="auto"/>
                <w:right w:val="none" w:sz="0" w:space="0" w:color="auto"/>
              </w:divBdr>
            </w:div>
            <w:div w:id="315228777">
              <w:marLeft w:val="0"/>
              <w:marRight w:val="0"/>
              <w:marTop w:val="0"/>
              <w:marBottom w:val="0"/>
              <w:divBdr>
                <w:top w:val="none" w:sz="0" w:space="0" w:color="auto"/>
                <w:left w:val="none" w:sz="0" w:space="0" w:color="auto"/>
                <w:bottom w:val="none" w:sz="0" w:space="0" w:color="auto"/>
                <w:right w:val="none" w:sz="0" w:space="0" w:color="auto"/>
              </w:divBdr>
            </w:div>
            <w:div w:id="2087145612">
              <w:marLeft w:val="0"/>
              <w:marRight w:val="0"/>
              <w:marTop w:val="0"/>
              <w:marBottom w:val="0"/>
              <w:divBdr>
                <w:top w:val="none" w:sz="0" w:space="0" w:color="auto"/>
                <w:left w:val="none" w:sz="0" w:space="0" w:color="auto"/>
                <w:bottom w:val="none" w:sz="0" w:space="0" w:color="auto"/>
                <w:right w:val="none" w:sz="0" w:space="0" w:color="auto"/>
              </w:divBdr>
            </w:div>
            <w:div w:id="457726195">
              <w:marLeft w:val="0"/>
              <w:marRight w:val="0"/>
              <w:marTop w:val="0"/>
              <w:marBottom w:val="0"/>
              <w:divBdr>
                <w:top w:val="none" w:sz="0" w:space="0" w:color="auto"/>
                <w:left w:val="none" w:sz="0" w:space="0" w:color="auto"/>
                <w:bottom w:val="none" w:sz="0" w:space="0" w:color="auto"/>
                <w:right w:val="none" w:sz="0" w:space="0" w:color="auto"/>
              </w:divBdr>
            </w:div>
            <w:div w:id="2033797426">
              <w:marLeft w:val="0"/>
              <w:marRight w:val="0"/>
              <w:marTop w:val="0"/>
              <w:marBottom w:val="0"/>
              <w:divBdr>
                <w:top w:val="none" w:sz="0" w:space="0" w:color="auto"/>
                <w:left w:val="none" w:sz="0" w:space="0" w:color="auto"/>
                <w:bottom w:val="none" w:sz="0" w:space="0" w:color="auto"/>
                <w:right w:val="none" w:sz="0" w:space="0" w:color="auto"/>
              </w:divBdr>
            </w:div>
            <w:div w:id="374811317">
              <w:marLeft w:val="0"/>
              <w:marRight w:val="0"/>
              <w:marTop w:val="0"/>
              <w:marBottom w:val="0"/>
              <w:divBdr>
                <w:top w:val="none" w:sz="0" w:space="0" w:color="auto"/>
                <w:left w:val="none" w:sz="0" w:space="0" w:color="auto"/>
                <w:bottom w:val="none" w:sz="0" w:space="0" w:color="auto"/>
                <w:right w:val="none" w:sz="0" w:space="0" w:color="auto"/>
              </w:divBdr>
            </w:div>
            <w:div w:id="2001958026">
              <w:marLeft w:val="0"/>
              <w:marRight w:val="0"/>
              <w:marTop w:val="0"/>
              <w:marBottom w:val="0"/>
              <w:divBdr>
                <w:top w:val="none" w:sz="0" w:space="0" w:color="auto"/>
                <w:left w:val="none" w:sz="0" w:space="0" w:color="auto"/>
                <w:bottom w:val="none" w:sz="0" w:space="0" w:color="auto"/>
                <w:right w:val="none" w:sz="0" w:space="0" w:color="auto"/>
              </w:divBdr>
            </w:div>
            <w:div w:id="231044857">
              <w:marLeft w:val="0"/>
              <w:marRight w:val="0"/>
              <w:marTop w:val="0"/>
              <w:marBottom w:val="0"/>
              <w:divBdr>
                <w:top w:val="none" w:sz="0" w:space="0" w:color="auto"/>
                <w:left w:val="none" w:sz="0" w:space="0" w:color="auto"/>
                <w:bottom w:val="none" w:sz="0" w:space="0" w:color="auto"/>
                <w:right w:val="none" w:sz="0" w:space="0" w:color="auto"/>
              </w:divBdr>
            </w:div>
            <w:div w:id="1580401999">
              <w:marLeft w:val="0"/>
              <w:marRight w:val="0"/>
              <w:marTop w:val="0"/>
              <w:marBottom w:val="0"/>
              <w:divBdr>
                <w:top w:val="none" w:sz="0" w:space="0" w:color="auto"/>
                <w:left w:val="none" w:sz="0" w:space="0" w:color="auto"/>
                <w:bottom w:val="none" w:sz="0" w:space="0" w:color="auto"/>
                <w:right w:val="none" w:sz="0" w:space="0" w:color="auto"/>
              </w:divBdr>
            </w:div>
            <w:div w:id="613832693">
              <w:marLeft w:val="0"/>
              <w:marRight w:val="0"/>
              <w:marTop w:val="0"/>
              <w:marBottom w:val="0"/>
              <w:divBdr>
                <w:top w:val="none" w:sz="0" w:space="0" w:color="auto"/>
                <w:left w:val="none" w:sz="0" w:space="0" w:color="auto"/>
                <w:bottom w:val="none" w:sz="0" w:space="0" w:color="auto"/>
                <w:right w:val="none" w:sz="0" w:space="0" w:color="auto"/>
              </w:divBdr>
            </w:div>
            <w:div w:id="1691562600">
              <w:marLeft w:val="0"/>
              <w:marRight w:val="0"/>
              <w:marTop w:val="0"/>
              <w:marBottom w:val="0"/>
              <w:divBdr>
                <w:top w:val="none" w:sz="0" w:space="0" w:color="auto"/>
                <w:left w:val="none" w:sz="0" w:space="0" w:color="auto"/>
                <w:bottom w:val="none" w:sz="0" w:space="0" w:color="auto"/>
                <w:right w:val="none" w:sz="0" w:space="0" w:color="auto"/>
              </w:divBdr>
            </w:div>
            <w:div w:id="1207717963">
              <w:marLeft w:val="0"/>
              <w:marRight w:val="0"/>
              <w:marTop w:val="0"/>
              <w:marBottom w:val="0"/>
              <w:divBdr>
                <w:top w:val="none" w:sz="0" w:space="0" w:color="auto"/>
                <w:left w:val="none" w:sz="0" w:space="0" w:color="auto"/>
                <w:bottom w:val="none" w:sz="0" w:space="0" w:color="auto"/>
                <w:right w:val="none" w:sz="0" w:space="0" w:color="auto"/>
              </w:divBdr>
            </w:div>
            <w:div w:id="2022782828">
              <w:marLeft w:val="0"/>
              <w:marRight w:val="0"/>
              <w:marTop w:val="0"/>
              <w:marBottom w:val="0"/>
              <w:divBdr>
                <w:top w:val="none" w:sz="0" w:space="0" w:color="auto"/>
                <w:left w:val="none" w:sz="0" w:space="0" w:color="auto"/>
                <w:bottom w:val="none" w:sz="0" w:space="0" w:color="auto"/>
                <w:right w:val="none" w:sz="0" w:space="0" w:color="auto"/>
              </w:divBdr>
            </w:div>
            <w:div w:id="1099176226">
              <w:marLeft w:val="0"/>
              <w:marRight w:val="0"/>
              <w:marTop w:val="0"/>
              <w:marBottom w:val="0"/>
              <w:divBdr>
                <w:top w:val="none" w:sz="0" w:space="0" w:color="auto"/>
                <w:left w:val="none" w:sz="0" w:space="0" w:color="auto"/>
                <w:bottom w:val="none" w:sz="0" w:space="0" w:color="auto"/>
                <w:right w:val="none" w:sz="0" w:space="0" w:color="auto"/>
              </w:divBdr>
            </w:div>
            <w:div w:id="1258322041">
              <w:marLeft w:val="0"/>
              <w:marRight w:val="0"/>
              <w:marTop w:val="0"/>
              <w:marBottom w:val="0"/>
              <w:divBdr>
                <w:top w:val="none" w:sz="0" w:space="0" w:color="auto"/>
                <w:left w:val="none" w:sz="0" w:space="0" w:color="auto"/>
                <w:bottom w:val="none" w:sz="0" w:space="0" w:color="auto"/>
                <w:right w:val="none" w:sz="0" w:space="0" w:color="auto"/>
              </w:divBdr>
            </w:div>
            <w:div w:id="1559516225">
              <w:marLeft w:val="0"/>
              <w:marRight w:val="0"/>
              <w:marTop w:val="0"/>
              <w:marBottom w:val="0"/>
              <w:divBdr>
                <w:top w:val="none" w:sz="0" w:space="0" w:color="auto"/>
                <w:left w:val="none" w:sz="0" w:space="0" w:color="auto"/>
                <w:bottom w:val="none" w:sz="0" w:space="0" w:color="auto"/>
                <w:right w:val="none" w:sz="0" w:space="0" w:color="auto"/>
              </w:divBdr>
            </w:div>
            <w:div w:id="1370495208">
              <w:marLeft w:val="0"/>
              <w:marRight w:val="0"/>
              <w:marTop w:val="0"/>
              <w:marBottom w:val="0"/>
              <w:divBdr>
                <w:top w:val="none" w:sz="0" w:space="0" w:color="auto"/>
                <w:left w:val="none" w:sz="0" w:space="0" w:color="auto"/>
                <w:bottom w:val="none" w:sz="0" w:space="0" w:color="auto"/>
                <w:right w:val="none" w:sz="0" w:space="0" w:color="auto"/>
              </w:divBdr>
            </w:div>
            <w:div w:id="445390366">
              <w:marLeft w:val="0"/>
              <w:marRight w:val="0"/>
              <w:marTop w:val="0"/>
              <w:marBottom w:val="0"/>
              <w:divBdr>
                <w:top w:val="none" w:sz="0" w:space="0" w:color="auto"/>
                <w:left w:val="none" w:sz="0" w:space="0" w:color="auto"/>
                <w:bottom w:val="none" w:sz="0" w:space="0" w:color="auto"/>
                <w:right w:val="none" w:sz="0" w:space="0" w:color="auto"/>
              </w:divBdr>
            </w:div>
            <w:div w:id="1821312584">
              <w:marLeft w:val="0"/>
              <w:marRight w:val="0"/>
              <w:marTop w:val="0"/>
              <w:marBottom w:val="0"/>
              <w:divBdr>
                <w:top w:val="none" w:sz="0" w:space="0" w:color="auto"/>
                <w:left w:val="none" w:sz="0" w:space="0" w:color="auto"/>
                <w:bottom w:val="none" w:sz="0" w:space="0" w:color="auto"/>
                <w:right w:val="none" w:sz="0" w:space="0" w:color="auto"/>
              </w:divBdr>
            </w:div>
            <w:div w:id="91557226">
              <w:marLeft w:val="0"/>
              <w:marRight w:val="0"/>
              <w:marTop w:val="0"/>
              <w:marBottom w:val="0"/>
              <w:divBdr>
                <w:top w:val="none" w:sz="0" w:space="0" w:color="auto"/>
                <w:left w:val="none" w:sz="0" w:space="0" w:color="auto"/>
                <w:bottom w:val="none" w:sz="0" w:space="0" w:color="auto"/>
                <w:right w:val="none" w:sz="0" w:space="0" w:color="auto"/>
              </w:divBdr>
            </w:div>
            <w:div w:id="753092894">
              <w:marLeft w:val="0"/>
              <w:marRight w:val="0"/>
              <w:marTop w:val="0"/>
              <w:marBottom w:val="0"/>
              <w:divBdr>
                <w:top w:val="none" w:sz="0" w:space="0" w:color="auto"/>
                <w:left w:val="none" w:sz="0" w:space="0" w:color="auto"/>
                <w:bottom w:val="none" w:sz="0" w:space="0" w:color="auto"/>
                <w:right w:val="none" w:sz="0" w:space="0" w:color="auto"/>
              </w:divBdr>
            </w:div>
            <w:div w:id="278270030">
              <w:marLeft w:val="0"/>
              <w:marRight w:val="0"/>
              <w:marTop w:val="0"/>
              <w:marBottom w:val="0"/>
              <w:divBdr>
                <w:top w:val="none" w:sz="0" w:space="0" w:color="auto"/>
                <w:left w:val="none" w:sz="0" w:space="0" w:color="auto"/>
                <w:bottom w:val="none" w:sz="0" w:space="0" w:color="auto"/>
                <w:right w:val="none" w:sz="0" w:space="0" w:color="auto"/>
              </w:divBdr>
            </w:div>
            <w:div w:id="88628483">
              <w:marLeft w:val="0"/>
              <w:marRight w:val="0"/>
              <w:marTop w:val="0"/>
              <w:marBottom w:val="0"/>
              <w:divBdr>
                <w:top w:val="none" w:sz="0" w:space="0" w:color="auto"/>
                <w:left w:val="none" w:sz="0" w:space="0" w:color="auto"/>
                <w:bottom w:val="none" w:sz="0" w:space="0" w:color="auto"/>
                <w:right w:val="none" w:sz="0" w:space="0" w:color="auto"/>
              </w:divBdr>
            </w:div>
            <w:div w:id="1638536205">
              <w:marLeft w:val="0"/>
              <w:marRight w:val="0"/>
              <w:marTop w:val="0"/>
              <w:marBottom w:val="0"/>
              <w:divBdr>
                <w:top w:val="none" w:sz="0" w:space="0" w:color="auto"/>
                <w:left w:val="none" w:sz="0" w:space="0" w:color="auto"/>
                <w:bottom w:val="none" w:sz="0" w:space="0" w:color="auto"/>
                <w:right w:val="none" w:sz="0" w:space="0" w:color="auto"/>
              </w:divBdr>
            </w:div>
            <w:div w:id="1083069902">
              <w:marLeft w:val="0"/>
              <w:marRight w:val="0"/>
              <w:marTop w:val="0"/>
              <w:marBottom w:val="0"/>
              <w:divBdr>
                <w:top w:val="none" w:sz="0" w:space="0" w:color="auto"/>
                <w:left w:val="none" w:sz="0" w:space="0" w:color="auto"/>
                <w:bottom w:val="none" w:sz="0" w:space="0" w:color="auto"/>
                <w:right w:val="none" w:sz="0" w:space="0" w:color="auto"/>
              </w:divBdr>
            </w:div>
            <w:div w:id="1523588155">
              <w:marLeft w:val="0"/>
              <w:marRight w:val="0"/>
              <w:marTop w:val="0"/>
              <w:marBottom w:val="0"/>
              <w:divBdr>
                <w:top w:val="none" w:sz="0" w:space="0" w:color="auto"/>
                <w:left w:val="none" w:sz="0" w:space="0" w:color="auto"/>
                <w:bottom w:val="none" w:sz="0" w:space="0" w:color="auto"/>
                <w:right w:val="none" w:sz="0" w:space="0" w:color="auto"/>
              </w:divBdr>
            </w:div>
            <w:div w:id="546378553">
              <w:marLeft w:val="0"/>
              <w:marRight w:val="0"/>
              <w:marTop w:val="0"/>
              <w:marBottom w:val="0"/>
              <w:divBdr>
                <w:top w:val="none" w:sz="0" w:space="0" w:color="auto"/>
                <w:left w:val="none" w:sz="0" w:space="0" w:color="auto"/>
                <w:bottom w:val="none" w:sz="0" w:space="0" w:color="auto"/>
                <w:right w:val="none" w:sz="0" w:space="0" w:color="auto"/>
              </w:divBdr>
            </w:div>
            <w:div w:id="1930503180">
              <w:marLeft w:val="0"/>
              <w:marRight w:val="0"/>
              <w:marTop w:val="0"/>
              <w:marBottom w:val="0"/>
              <w:divBdr>
                <w:top w:val="none" w:sz="0" w:space="0" w:color="auto"/>
                <w:left w:val="none" w:sz="0" w:space="0" w:color="auto"/>
                <w:bottom w:val="none" w:sz="0" w:space="0" w:color="auto"/>
                <w:right w:val="none" w:sz="0" w:space="0" w:color="auto"/>
              </w:divBdr>
            </w:div>
            <w:div w:id="1949851333">
              <w:marLeft w:val="0"/>
              <w:marRight w:val="0"/>
              <w:marTop w:val="0"/>
              <w:marBottom w:val="0"/>
              <w:divBdr>
                <w:top w:val="none" w:sz="0" w:space="0" w:color="auto"/>
                <w:left w:val="none" w:sz="0" w:space="0" w:color="auto"/>
                <w:bottom w:val="none" w:sz="0" w:space="0" w:color="auto"/>
                <w:right w:val="none" w:sz="0" w:space="0" w:color="auto"/>
              </w:divBdr>
            </w:div>
          </w:divsChild>
        </w:div>
        <w:div w:id="116670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724</Words>
  <Characters>3982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Burg</dc:creator>
  <cp:keywords/>
  <dc:description/>
  <cp:lastModifiedBy>Chantal Burg</cp:lastModifiedBy>
  <cp:revision>1</cp:revision>
  <dcterms:created xsi:type="dcterms:W3CDTF">2023-04-11T12:04:00Z</dcterms:created>
  <dcterms:modified xsi:type="dcterms:W3CDTF">2023-04-11T12:26:00Z</dcterms:modified>
</cp:coreProperties>
</file>